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604E" w14:textId="5AF5AC39" w:rsidR="00391A74" w:rsidRPr="006F6516" w:rsidRDefault="00391A74" w:rsidP="006F6516">
      <w:pPr>
        <w:widowControl/>
        <w:jc w:val="left"/>
        <w:rPr>
          <w:rFonts w:ascii="黑体" w:eastAsia="黑体" w:hAnsi="华文中宋"/>
          <w:sz w:val="30"/>
          <w:szCs w:val="30"/>
        </w:rPr>
      </w:pPr>
      <w:r w:rsidRPr="006F6516">
        <w:rPr>
          <w:rFonts w:ascii="黑体" w:eastAsia="黑体" w:hAnsi="华文中宋" w:hint="eastAsia"/>
          <w:sz w:val="30"/>
          <w:szCs w:val="30"/>
        </w:rPr>
        <w:t>附件</w:t>
      </w:r>
      <w:r w:rsidRPr="006F6516">
        <w:rPr>
          <w:rFonts w:ascii="黑体" w:eastAsia="黑体" w:hAnsi="华文中宋"/>
          <w:sz w:val="30"/>
          <w:szCs w:val="30"/>
        </w:rPr>
        <w:t>2</w:t>
      </w:r>
    </w:p>
    <w:p w14:paraId="18ED58F2" w14:textId="77777777" w:rsidR="00391A74" w:rsidRPr="006F6516" w:rsidRDefault="00391A74" w:rsidP="006F6516">
      <w:pPr>
        <w:widowControl/>
        <w:spacing w:line="400" w:lineRule="exact"/>
        <w:jc w:val="left"/>
        <w:rPr>
          <w:rFonts w:ascii="仿宋_GB2312" w:eastAsia="仿宋_GB2312"/>
          <w:sz w:val="24"/>
        </w:rPr>
      </w:pPr>
    </w:p>
    <w:p w14:paraId="6479EFC3" w14:textId="77777777" w:rsidR="00391A74" w:rsidRDefault="00391A74" w:rsidP="006A4EC4">
      <w:pPr>
        <w:spacing w:line="360" w:lineRule="auto"/>
        <w:contextualSpacing/>
        <w:jc w:val="center"/>
        <w:rPr>
          <w:rFonts w:ascii="方正小标宋_GBK" w:eastAsia="方正小标宋_GBK" w:hAnsi="宋体"/>
          <w:sz w:val="36"/>
          <w:szCs w:val="36"/>
        </w:rPr>
      </w:pPr>
      <w:r w:rsidRPr="006F6516">
        <w:rPr>
          <w:rFonts w:ascii="方正小标宋_GBK" w:eastAsia="方正小标宋_GBK" w:hAnsi="宋体" w:hint="eastAsia"/>
          <w:sz w:val="36"/>
          <w:szCs w:val="36"/>
        </w:rPr>
        <w:t>国家基本药物抽验工作总结及分析报告提纲</w:t>
      </w:r>
    </w:p>
    <w:p w14:paraId="34F0005B" w14:textId="77777777" w:rsidR="00391A74" w:rsidRPr="006F6516" w:rsidRDefault="00391A74" w:rsidP="006F6516">
      <w:pPr>
        <w:widowControl/>
        <w:spacing w:line="400" w:lineRule="exact"/>
        <w:jc w:val="left"/>
        <w:rPr>
          <w:rFonts w:ascii="仿宋_GB2312" w:eastAsia="仿宋_GB2312"/>
          <w:sz w:val="24"/>
        </w:rPr>
      </w:pPr>
    </w:p>
    <w:p w14:paraId="764A67D7" w14:textId="77777777" w:rsidR="00391A74" w:rsidRPr="008E4006" w:rsidRDefault="00391A74" w:rsidP="00A52ACD">
      <w:pPr>
        <w:spacing w:line="560" w:lineRule="exact"/>
        <w:ind w:firstLineChars="200" w:firstLine="560"/>
        <w:contextualSpacing/>
        <w:jc w:val="left"/>
        <w:rPr>
          <w:rFonts w:ascii="黑体" w:eastAsia="黑体" w:hAnsi="宋体"/>
          <w:sz w:val="28"/>
          <w:szCs w:val="28"/>
        </w:rPr>
      </w:pPr>
      <w:r w:rsidRPr="008E4006">
        <w:rPr>
          <w:rFonts w:ascii="黑体" w:eastAsia="黑体" w:hAnsi="宋体" w:hint="eastAsia"/>
          <w:sz w:val="28"/>
          <w:szCs w:val="28"/>
        </w:rPr>
        <w:t>一、总体情况</w:t>
      </w:r>
    </w:p>
    <w:p w14:paraId="1F7E9992" w14:textId="77777777" w:rsidR="00391A74" w:rsidRPr="006F6516" w:rsidRDefault="00391A74" w:rsidP="00A52ACD">
      <w:pPr>
        <w:spacing w:line="560" w:lineRule="exact"/>
        <w:ind w:firstLineChars="200" w:firstLine="560"/>
        <w:contextualSpacing/>
        <w:jc w:val="left"/>
        <w:rPr>
          <w:rFonts w:ascii="仿宋_GB2312" w:eastAsia="仿宋_GB2312" w:hAnsi="宋体"/>
          <w:sz w:val="28"/>
          <w:szCs w:val="28"/>
        </w:rPr>
      </w:pPr>
      <w:r w:rsidRPr="006F6516">
        <w:rPr>
          <w:rFonts w:ascii="仿宋_GB2312" w:eastAsia="仿宋_GB2312" w:hAnsi="宋体" w:hint="eastAsia"/>
          <w:sz w:val="28"/>
          <w:szCs w:val="28"/>
        </w:rPr>
        <w:t>（一）本年度国家基本药物覆盖抽验工作安排、经费投入和完成情况等。</w:t>
      </w:r>
    </w:p>
    <w:p w14:paraId="56D63042" w14:textId="77777777" w:rsidR="00391A74" w:rsidRPr="006F6516" w:rsidRDefault="00391A74" w:rsidP="00A52ACD">
      <w:pPr>
        <w:spacing w:line="560" w:lineRule="exact"/>
        <w:ind w:firstLineChars="200" w:firstLine="560"/>
        <w:contextualSpacing/>
        <w:jc w:val="left"/>
        <w:rPr>
          <w:rFonts w:ascii="仿宋_GB2312" w:eastAsia="仿宋_GB2312" w:hAnsi="宋体"/>
          <w:sz w:val="28"/>
          <w:szCs w:val="28"/>
        </w:rPr>
      </w:pPr>
      <w:r w:rsidRPr="006F6516">
        <w:rPr>
          <w:rFonts w:ascii="仿宋_GB2312" w:eastAsia="仿宋_GB2312" w:hAnsi="宋体"/>
          <w:sz w:val="28"/>
          <w:szCs w:val="28"/>
        </w:rPr>
        <w:t>1.</w:t>
      </w:r>
      <w:r w:rsidRPr="006F6516">
        <w:rPr>
          <w:rFonts w:ascii="仿宋_GB2312" w:eastAsia="仿宋_GB2312" w:hAnsi="宋体" w:hint="eastAsia"/>
          <w:sz w:val="28"/>
          <w:szCs w:val="28"/>
        </w:rPr>
        <w:t>填写附表</w:t>
      </w:r>
      <w:r w:rsidRPr="006F6516">
        <w:rPr>
          <w:rFonts w:ascii="仿宋_GB2312" w:eastAsia="仿宋_GB2312" w:hAnsi="宋体"/>
          <w:sz w:val="28"/>
          <w:szCs w:val="28"/>
        </w:rPr>
        <w:t>A</w:t>
      </w:r>
      <w:r w:rsidRPr="006F6516">
        <w:rPr>
          <w:rFonts w:ascii="仿宋_GB2312" w:eastAsia="仿宋_GB2312" w:hAnsi="宋体" w:hint="eastAsia"/>
          <w:sz w:val="28"/>
          <w:szCs w:val="28"/>
        </w:rPr>
        <w:t>，附表</w:t>
      </w:r>
      <w:r w:rsidRPr="006F6516">
        <w:rPr>
          <w:rFonts w:ascii="仿宋_GB2312" w:eastAsia="仿宋_GB2312" w:hAnsi="宋体"/>
          <w:sz w:val="28"/>
          <w:szCs w:val="28"/>
        </w:rPr>
        <w:t>A</w:t>
      </w:r>
      <w:r w:rsidRPr="006F6516">
        <w:rPr>
          <w:rFonts w:ascii="仿宋_GB2312" w:eastAsia="仿宋_GB2312" w:hAnsi="宋体" w:hint="eastAsia"/>
          <w:sz w:val="28"/>
          <w:szCs w:val="28"/>
        </w:rPr>
        <w:t>不含中药饮片抽验情况；</w:t>
      </w:r>
    </w:p>
    <w:p w14:paraId="720632FC" w14:textId="77777777" w:rsidR="00391A74" w:rsidRPr="006F6516" w:rsidRDefault="00391A74" w:rsidP="00A52ACD">
      <w:pPr>
        <w:spacing w:line="560" w:lineRule="exact"/>
        <w:ind w:firstLineChars="200" w:firstLine="560"/>
        <w:contextualSpacing/>
        <w:jc w:val="left"/>
        <w:rPr>
          <w:rFonts w:ascii="仿宋_GB2312" w:eastAsia="仿宋_GB2312" w:hAnsi="宋体"/>
          <w:sz w:val="28"/>
          <w:szCs w:val="28"/>
        </w:rPr>
      </w:pPr>
      <w:r w:rsidRPr="006F6516">
        <w:rPr>
          <w:rFonts w:ascii="仿宋_GB2312" w:eastAsia="仿宋_GB2312" w:hAnsi="宋体"/>
          <w:sz w:val="28"/>
          <w:szCs w:val="28"/>
        </w:rPr>
        <w:t>2.</w:t>
      </w:r>
      <w:r w:rsidRPr="006F6516">
        <w:rPr>
          <w:rFonts w:ascii="仿宋_GB2312" w:eastAsia="仿宋_GB2312" w:hAnsi="宋体" w:hint="eastAsia"/>
          <w:sz w:val="28"/>
          <w:szCs w:val="28"/>
        </w:rPr>
        <w:t>中药饮片抽验批次及合格率；</w:t>
      </w:r>
    </w:p>
    <w:p w14:paraId="72DED3AC" w14:textId="77777777" w:rsidR="00391A74" w:rsidRPr="006F6516" w:rsidRDefault="00391A74" w:rsidP="00A52ACD">
      <w:pPr>
        <w:spacing w:line="560" w:lineRule="exact"/>
        <w:ind w:firstLineChars="200" w:firstLine="560"/>
        <w:contextualSpacing/>
        <w:jc w:val="left"/>
        <w:rPr>
          <w:rFonts w:ascii="仿宋_GB2312" w:eastAsia="仿宋_GB2312" w:hAnsi="宋体"/>
          <w:sz w:val="28"/>
          <w:szCs w:val="28"/>
        </w:rPr>
      </w:pPr>
      <w:r w:rsidRPr="006F6516">
        <w:rPr>
          <w:rFonts w:ascii="仿宋_GB2312" w:eastAsia="仿宋_GB2312" w:hAnsi="宋体"/>
          <w:sz w:val="28"/>
          <w:szCs w:val="28"/>
        </w:rPr>
        <w:t>3.</w:t>
      </w:r>
      <w:r w:rsidRPr="006F6516">
        <w:rPr>
          <w:rFonts w:ascii="仿宋_GB2312" w:eastAsia="仿宋_GB2312" w:hAnsi="宋体" w:hint="eastAsia"/>
          <w:sz w:val="28"/>
          <w:szCs w:val="28"/>
        </w:rPr>
        <w:t>使用药品快检技术完成的基本药物快筛批次。</w:t>
      </w:r>
    </w:p>
    <w:p w14:paraId="696B5D80" w14:textId="77777777" w:rsidR="00391A74" w:rsidRPr="006F6516" w:rsidRDefault="00391A74" w:rsidP="00A52ACD">
      <w:pPr>
        <w:spacing w:line="560" w:lineRule="exact"/>
        <w:ind w:firstLineChars="200" w:firstLine="560"/>
        <w:contextualSpacing/>
        <w:jc w:val="left"/>
        <w:rPr>
          <w:rFonts w:ascii="仿宋_GB2312" w:eastAsia="仿宋_GB2312" w:hAnsi="宋体"/>
          <w:sz w:val="28"/>
          <w:szCs w:val="28"/>
        </w:rPr>
      </w:pPr>
      <w:r w:rsidRPr="006F6516">
        <w:rPr>
          <w:rFonts w:ascii="仿宋_GB2312" w:eastAsia="仿宋_GB2312" w:hAnsi="宋体" w:hint="eastAsia"/>
          <w:sz w:val="28"/>
          <w:szCs w:val="28"/>
        </w:rPr>
        <w:t>（二）本年度发布药品质量公告与查处情况。填写附表</w:t>
      </w:r>
      <w:r w:rsidRPr="006F6516">
        <w:rPr>
          <w:rFonts w:ascii="仿宋_GB2312" w:eastAsia="仿宋_GB2312" w:hAnsi="宋体"/>
          <w:sz w:val="28"/>
          <w:szCs w:val="28"/>
        </w:rPr>
        <w:t>B</w:t>
      </w:r>
      <w:r w:rsidRPr="006F6516">
        <w:rPr>
          <w:rFonts w:ascii="仿宋_GB2312" w:eastAsia="仿宋_GB2312" w:hAnsi="宋体" w:hint="eastAsia"/>
          <w:sz w:val="28"/>
          <w:szCs w:val="28"/>
        </w:rPr>
        <w:t>。</w:t>
      </w:r>
    </w:p>
    <w:p w14:paraId="56EEE69E" w14:textId="77777777" w:rsidR="00391A74" w:rsidRPr="008E4006" w:rsidRDefault="00391A74" w:rsidP="00A52ACD">
      <w:pPr>
        <w:spacing w:line="560" w:lineRule="exact"/>
        <w:ind w:firstLineChars="200" w:firstLine="560"/>
        <w:contextualSpacing/>
        <w:jc w:val="left"/>
        <w:rPr>
          <w:rFonts w:ascii="黑体" w:eastAsia="黑体" w:hAnsi="宋体"/>
          <w:sz w:val="28"/>
          <w:szCs w:val="28"/>
        </w:rPr>
      </w:pPr>
      <w:r w:rsidRPr="008E4006">
        <w:rPr>
          <w:rFonts w:ascii="黑体" w:eastAsia="黑体" w:hAnsi="宋体" w:hint="eastAsia"/>
          <w:sz w:val="28"/>
          <w:szCs w:val="28"/>
        </w:rPr>
        <w:t>二、抽验结果分析</w:t>
      </w:r>
    </w:p>
    <w:p w14:paraId="2612238D" w14:textId="77777777" w:rsidR="00391A74" w:rsidRPr="006F6516" w:rsidRDefault="00391A74" w:rsidP="00A52ACD">
      <w:pPr>
        <w:spacing w:line="560" w:lineRule="exact"/>
        <w:ind w:firstLineChars="200" w:firstLine="560"/>
        <w:contextualSpacing/>
        <w:jc w:val="left"/>
        <w:rPr>
          <w:rFonts w:ascii="仿宋_GB2312" w:eastAsia="仿宋_GB2312" w:hAnsi="宋体"/>
          <w:sz w:val="28"/>
          <w:szCs w:val="28"/>
        </w:rPr>
      </w:pPr>
      <w:r w:rsidRPr="006F6516">
        <w:rPr>
          <w:rFonts w:ascii="仿宋_GB2312" w:eastAsia="仿宋_GB2312" w:hAnsi="宋体"/>
          <w:sz w:val="28"/>
          <w:szCs w:val="28"/>
        </w:rPr>
        <w:t>1.</w:t>
      </w:r>
      <w:r w:rsidRPr="006F6516">
        <w:rPr>
          <w:rFonts w:ascii="仿宋_GB2312" w:eastAsia="仿宋_GB2312" w:hAnsi="宋体" w:hint="eastAsia"/>
          <w:sz w:val="28"/>
          <w:szCs w:val="28"/>
        </w:rPr>
        <w:t>本省生产、经营、使用环节国家基本药物质量总体状况；</w:t>
      </w:r>
    </w:p>
    <w:p w14:paraId="20EA9E22" w14:textId="77777777" w:rsidR="00391A74" w:rsidRPr="006F6516" w:rsidRDefault="00391A74" w:rsidP="00A52ACD">
      <w:pPr>
        <w:spacing w:line="560" w:lineRule="exact"/>
        <w:ind w:firstLineChars="200" w:firstLine="560"/>
        <w:contextualSpacing/>
        <w:jc w:val="left"/>
        <w:rPr>
          <w:rFonts w:ascii="仿宋_GB2312" w:eastAsia="仿宋_GB2312" w:hAnsi="宋体"/>
          <w:sz w:val="28"/>
          <w:szCs w:val="28"/>
        </w:rPr>
      </w:pPr>
      <w:r w:rsidRPr="006F6516">
        <w:rPr>
          <w:rFonts w:ascii="仿宋_GB2312" w:eastAsia="仿宋_GB2312" w:hAnsi="宋体"/>
          <w:sz w:val="28"/>
          <w:szCs w:val="28"/>
        </w:rPr>
        <w:t>2.</w:t>
      </w:r>
      <w:r w:rsidRPr="006F6516">
        <w:rPr>
          <w:rFonts w:ascii="仿宋_GB2312" w:eastAsia="仿宋_GB2312" w:hAnsi="宋体" w:hint="eastAsia"/>
          <w:sz w:val="28"/>
          <w:szCs w:val="28"/>
        </w:rPr>
        <w:t>抽验发现的主要问题及原因。</w:t>
      </w:r>
    </w:p>
    <w:p w14:paraId="63C143E2" w14:textId="77777777" w:rsidR="00391A74" w:rsidRPr="008E4006" w:rsidRDefault="00391A74" w:rsidP="00A52ACD">
      <w:pPr>
        <w:spacing w:line="560" w:lineRule="exact"/>
        <w:ind w:firstLineChars="200" w:firstLine="560"/>
        <w:contextualSpacing/>
        <w:jc w:val="left"/>
        <w:rPr>
          <w:rFonts w:ascii="黑体" w:eastAsia="黑体" w:hAnsi="宋体"/>
          <w:sz w:val="28"/>
          <w:szCs w:val="28"/>
        </w:rPr>
      </w:pPr>
      <w:r w:rsidRPr="008E4006">
        <w:rPr>
          <w:rFonts w:ascii="黑体" w:eastAsia="黑体" w:hAnsi="宋体" w:hint="eastAsia"/>
          <w:sz w:val="28"/>
          <w:szCs w:val="28"/>
        </w:rPr>
        <w:t>三、存在问题与建议</w:t>
      </w:r>
    </w:p>
    <w:p w14:paraId="08562486" w14:textId="77777777" w:rsidR="00391A74" w:rsidRPr="006F6516" w:rsidRDefault="00391A74" w:rsidP="00A52ACD">
      <w:pPr>
        <w:spacing w:line="560" w:lineRule="exact"/>
        <w:ind w:firstLineChars="200" w:firstLine="560"/>
        <w:contextualSpacing/>
        <w:jc w:val="left"/>
        <w:rPr>
          <w:rFonts w:ascii="仿宋_GB2312" w:eastAsia="仿宋_GB2312" w:hAnsi="宋体"/>
          <w:sz w:val="28"/>
          <w:szCs w:val="28"/>
        </w:rPr>
      </w:pPr>
      <w:r w:rsidRPr="006F6516">
        <w:rPr>
          <w:rFonts w:ascii="仿宋_GB2312" w:eastAsia="仿宋_GB2312" w:hAnsi="宋体"/>
          <w:sz w:val="28"/>
          <w:szCs w:val="28"/>
        </w:rPr>
        <w:t>1.</w:t>
      </w:r>
      <w:r w:rsidRPr="006F6516">
        <w:rPr>
          <w:rFonts w:ascii="仿宋_GB2312" w:eastAsia="仿宋_GB2312" w:hAnsi="宋体" w:hint="eastAsia"/>
          <w:sz w:val="28"/>
          <w:szCs w:val="28"/>
        </w:rPr>
        <w:t>本省开展国家基本药物监督抽验工作的经验及主要问题。</w:t>
      </w:r>
    </w:p>
    <w:p w14:paraId="6BC3DFF9" w14:textId="77777777" w:rsidR="00391A74" w:rsidRPr="006F6516" w:rsidRDefault="00391A74" w:rsidP="00A52ACD">
      <w:pPr>
        <w:spacing w:line="560" w:lineRule="exact"/>
        <w:ind w:firstLineChars="200" w:firstLine="560"/>
        <w:contextualSpacing/>
        <w:jc w:val="left"/>
        <w:rPr>
          <w:rFonts w:ascii="宋体"/>
          <w:sz w:val="28"/>
          <w:szCs w:val="28"/>
        </w:rPr>
      </w:pPr>
      <w:r w:rsidRPr="006F6516">
        <w:rPr>
          <w:rFonts w:ascii="仿宋_GB2312" w:eastAsia="仿宋_GB2312" w:hAnsi="宋体"/>
          <w:sz w:val="28"/>
          <w:szCs w:val="28"/>
        </w:rPr>
        <w:t>2.</w:t>
      </w:r>
      <w:r w:rsidRPr="006F6516">
        <w:rPr>
          <w:rFonts w:ascii="仿宋_GB2312" w:eastAsia="仿宋_GB2312" w:hAnsi="宋体" w:hint="eastAsia"/>
          <w:sz w:val="28"/>
          <w:szCs w:val="28"/>
        </w:rPr>
        <w:t>对下一年度全国开展国家基本药物监督抽验工作的具体建议。</w:t>
      </w:r>
    </w:p>
    <w:p w14:paraId="5474559B" w14:textId="77777777" w:rsidR="00391A74" w:rsidRPr="00204019" w:rsidRDefault="00391A74" w:rsidP="006F6516">
      <w:pPr>
        <w:spacing w:line="560" w:lineRule="exact"/>
        <w:contextualSpacing/>
        <w:jc w:val="left"/>
        <w:rPr>
          <w:rFonts w:ascii="仿宋_GB2312" w:eastAsia="仿宋_GB2312" w:hAnsi="宋体"/>
          <w:sz w:val="30"/>
          <w:szCs w:val="30"/>
        </w:rPr>
        <w:sectPr w:rsidR="00391A74" w:rsidRPr="00204019" w:rsidSect="00393E34">
          <w:pgSz w:w="11906" w:h="16838"/>
          <w:pgMar w:top="1440" w:right="1701" w:bottom="1440" w:left="1701" w:header="851" w:footer="992" w:gutter="0"/>
          <w:cols w:space="720"/>
          <w:docGrid w:type="linesAndChars" w:linePitch="312"/>
        </w:sectPr>
      </w:pPr>
    </w:p>
    <w:p w14:paraId="0E0508C8" w14:textId="77777777" w:rsidR="00391A74" w:rsidRDefault="00391A74" w:rsidP="006A4EC4">
      <w:pPr>
        <w:spacing w:line="360" w:lineRule="auto"/>
        <w:contextualSpacing/>
        <w:rPr>
          <w:rFonts w:ascii="仿宋_GB2312" w:eastAsia="仿宋_GB2312" w:hAnsi="宋体"/>
          <w:sz w:val="30"/>
          <w:szCs w:val="30"/>
        </w:rPr>
      </w:pPr>
      <w:r w:rsidRPr="006A4EC4">
        <w:rPr>
          <w:rFonts w:ascii="黑体" w:eastAsia="黑体" w:hAnsi="宋体" w:hint="eastAsia"/>
          <w:sz w:val="30"/>
          <w:szCs w:val="30"/>
        </w:rPr>
        <w:lastRenderedPageBreak/>
        <w:t>附表</w:t>
      </w:r>
      <w:r w:rsidRPr="006A4EC4">
        <w:rPr>
          <w:rFonts w:ascii="黑体" w:eastAsia="黑体" w:hAnsi="宋体"/>
          <w:sz w:val="30"/>
          <w:szCs w:val="30"/>
        </w:rPr>
        <w:t xml:space="preserve">A </w:t>
      </w:r>
    </w:p>
    <w:p w14:paraId="722EA297" w14:textId="77777777" w:rsidR="00391A74" w:rsidRPr="0095535D" w:rsidRDefault="00000000" w:rsidP="00A52ACD">
      <w:pPr>
        <w:spacing w:line="360" w:lineRule="auto"/>
        <w:ind w:firstLineChars="250" w:firstLine="525"/>
        <w:contextualSpacing/>
        <w:jc w:val="center"/>
        <w:rPr>
          <w:rFonts w:ascii="宋体"/>
          <w:b/>
          <w:sz w:val="32"/>
          <w:szCs w:val="32"/>
        </w:rPr>
      </w:pPr>
      <w:r>
        <w:rPr>
          <w:noProof/>
        </w:rPr>
        <w:pict w14:anchorId="3D4D4034">
          <v:line id="直接连接符 9" o:spid="_x0000_s1027" style="position:absolute;left:0;text-align:left;z-index:1;visibility:visible" from="133.5pt,16.7pt" to="17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"/>
        </w:pict>
      </w:r>
      <w:r>
        <w:rPr>
          <w:noProof/>
        </w:rPr>
        <w:pict w14:anchorId="57A4F0CB">
          <v:line id="直接连接符 10" o:spid="_x0000_s1028" style="position:absolute;left:0;text-align:left;z-index:2;visibility:visible" from="266.25pt,17.6pt" to="4in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" strokecolor="#4579b8"/>
        </w:pict>
      </w:r>
      <w:r w:rsidR="00391A74" w:rsidRPr="0095535D">
        <w:rPr>
          <w:rFonts w:ascii="宋体" w:hAnsi="宋体" w:hint="eastAsia"/>
          <w:b/>
          <w:sz w:val="32"/>
          <w:szCs w:val="32"/>
        </w:rPr>
        <w:t>省（区、市）</w:t>
      </w:r>
      <w:r w:rsidR="00391A74">
        <w:rPr>
          <w:rFonts w:ascii="宋体" w:hAnsi="宋体"/>
          <w:b/>
          <w:sz w:val="32"/>
          <w:szCs w:val="32"/>
        </w:rPr>
        <w:t xml:space="preserve">   </w:t>
      </w:r>
      <w:r w:rsidR="00391A74" w:rsidRPr="0095535D">
        <w:rPr>
          <w:rFonts w:ascii="宋体" w:hAnsi="宋体" w:hint="eastAsia"/>
          <w:b/>
          <w:sz w:val="32"/>
          <w:szCs w:val="32"/>
        </w:rPr>
        <w:t>年度国家基本药物抽验情况汇总表</w:t>
      </w:r>
    </w:p>
    <w:tbl>
      <w:tblPr>
        <w:tblW w:w="46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44"/>
        <w:gridCol w:w="437"/>
        <w:gridCol w:w="1118"/>
        <w:gridCol w:w="411"/>
        <w:gridCol w:w="559"/>
        <w:gridCol w:w="687"/>
        <w:gridCol w:w="432"/>
        <w:gridCol w:w="687"/>
        <w:gridCol w:w="130"/>
        <w:gridCol w:w="1259"/>
        <w:gridCol w:w="970"/>
        <w:gridCol w:w="917"/>
        <w:gridCol w:w="192"/>
        <w:gridCol w:w="143"/>
        <w:gridCol w:w="689"/>
        <w:gridCol w:w="281"/>
        <w:gridCol w:w="552"/>
        <w:gridCol w:w="421"/>
        <w:gridCol w:w="138"/>
        <w:gridCol w:w="276"/>
        <w:gridCol w:w="557"/>
        <w:gridCol w:w="968"/>
      </w:tblGrid>
      <w:tr w:rsidR="00391A74" w:rsidRPr="00890979" w14:paraId="6E34A182" w14:textId="77777777" w:rsidTr="006F6516">
        <w:trPr>
          <w:trHeight w:val="608"/>
          <w:jc w:val="center"/>
        </w:trPr>
        <w:tc>
          <w:tcPr>
            <w:tcW w:w="1140" w:type="pct"/>
            <w:gridSpan w:val="4"/>
            <w:vAlign w:val="center"/>
          </w:tcPr>
          <w:p w14:paraId="02207511" w14:textId="77777777" w:rsidR="00391A74" w:rsidRPr="00445FE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45FE5">
              <w:rPr>
                <w:rFonts w:ascii="仿宋_GB2312" w:eastAsia="仿宋_GB2312" w:hint="eastAsia"/>
                <w:kern w:val="0"/>
                <w:sz w:val="24"/>
              </w:rPr>
              <w:t>本辖区适宜基本药物抽验的地级行政区划总个数</w:t>
            </w:r>
          </w:p>
        </w:tc>
        <w:tc>
          <w:tcPr>
            <w:tcW w:w="488" w:type="pct"/>
            <w:gridSpan w:val="2"/>
            <w:vAlign w:val="center"/>
          </w:tcPr>
          <w:p w14:paraId="3237CA8B" w14:textId="77777777" w:rsidR="00391A74" w:rsidRPr="00445FE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82" w:type="pct"/>
            <w:gridSpan w:val="4"/>
            <w:vAlign w:val="center"/>
          </w:tcPr>
          <w:p w14:paraId="21620746" w14:textId="77777777" w:rsidR="00391A74" w:rsidRPr="00445FE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45FE5">
              <w:rPr>
                <w:rFonts w:ascii="仿宋_GB2312" w:eastAsia="仿宋_GB2312" w:hint="eastAsia"/>
                <w:kern w:val="0"/>
                <w:sz w:val="24"/>
              </w:rPr>
              <w:t>基本药物抽验已涉及的地级行政区划个数</w:t>
            </w:r>
          </w:p>
        </w:tc>
        <w:tc>
          <w:tcPr>
            <w:tcW w:w="739" w:type="pct"/>
            <w:gridSpan w:val="2"/>
            <w:vAlign w:val="center"/>
          </w:tcPr>
          <w:p w14:paraId="48BDCB91" w14:textId="77777777" w:rsidR="00391A74" w:rsidRPr="00445FE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46" w:type="pct"/>
            <w:gridSpan w:val="7"/>
            <w:vAlign w:val="center"/>
          </w:tcPr>
          <w:p w14:paraId="343749ED" w14:textId="77777777" w:rsidR="00391A74" w:rsidRPr="00445FE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本辖区基本药物抽验</w:t>
            </w:r>
            <w:r w:rsidRPr="00445FE5">
              <w:rPr>
                <w:rFonts w:ascii="仿宋_GB2312" w:eastAsia="仿宋_GB2312" w:hint="eastAsia"/>
                <w:kern w:val="0"/>
                <w:sz w:val="24"/>
              </w:rPr>
              <w:t>地域覆盖率</w:t>
            </w: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%</w:t>
            </w:r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/>
                <w:kern w:val="0"/>
                <w:sz w:val="24"/>
              </w:rPr>
              <w:t>*</w:t>
            </w:r>
          </w:p>
        </w:tc>
        <w:tc>
          <w:tcPr>
            <w:tcW w:w="705" w:type="pct"/>
            <w:gridSpan w:val="3"/>
            <w:vAlign w:val="center"/>
          </w:tcPr>
          <w:p w14:paraId="481BD12E" w14:textId="77777777" w:rsidR="00391A74" w:rsidRPr="00445FE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91A74" w:rsidRPr="00890979" w14:paraId="462DEA3B" w14:textId="77777777" w:rsidTr="006F6516">
        <w:trPr>
          <w:trHeight w:val="510"/>
          <w:jc w:val="center"/>
        </w:trPr>
        <w:tc>
          <w:tcPr>
            <w:tcW w:w="5000" w:type="pct"/>
            <w:gridSpan w:val="22"/>
            <w:vAlign w:val="center"/>
          </w:tcPr>
          <w:p w14:paraId="7424E339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宋体"/>
                <w:b/>
                <w:kern w:val="0"/>
                <w:sz w:val="30"/>
                <w:szCs w:val="30"/>
              </w:rPr>
            </w:pPr>
            <w:r w:rsidRPr="00890979">
              <w:rPr>
                <w:rFonts w:ascii="宋体" w:hAnsi="宋体" w:hint="eastAsia"/>
                <w:b/>
                <w:kern w:val="0"/>
                <w:sz w:val="30"/>
                <w:szCs w:val="30"/>
              </w:rPr>
              <w:t>生产企业抽验情况</w:t>
            </w:r>
          </w:p>
        </w:tc>
      </w:tr>
      <w:tr w:rsidR="00391A74" w:rsidRPr="00890979" w14:paraId="5C82DFD1" w14:textId="77777777" w:rsidTr="006F6516">
        <w:trPr>
          <w:trHeight w:val="1283"/>
          <w:jc w:val="center"/>
        </w:trPr>
        <w:tc>
          <w:tcPr>
            <w:tcW w:w="541" w:type="pct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FC242" w14:textId="77777777" w:rsidR="00391A74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计划</w:t>
            </w:r>
            <w:r w:rsidRPr="00890979">
              <w:rPr>
                <w:rFonts w:ascii="仿宋_GB2312" w:eastAsia="仿宋_GB2312" w:hint="eastAsia"/>
                <w:kern w:val="0"/>
                <w:sz w:val="24"/>
              </w:rPr>
              <w:t>抽</w:t>
            </w:r>
            <w:r>
              <w:rPr>
                <w:rFonts w:ascii="仿宋_GB2312" w:eastAsia="仿宋_GB2312" w:hint="eastAsia"/>
                <w:kern w:val="0"/>
                <w:sz w:val="24"/>
              </w:rPr>
              <w:t>样</w:t>
            </w:r>
          </w:p>
          <w:p w14:paraId="424C3C3D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90979">
              <w:rPr>
                <w:rFonts w:ascii="仿宋_GB2312" w:eastAsia="仿宋_GB2312" w:hint="eastAsia"/>
                <w:kern w:val="0"/>
                <w:sz w:val="24"/>
              </w:rPr>
              <w:t>企业数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FB6F9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实际监督检查</w:t>
            </w:r>
            <w:r w:rsidRPr="00890979">
              <w:rPr>
                <w:rFonts w:ascii="仿宋_GB2312" w:eastAsia="仿宋_GB2312" w:hint="eastAsia"/>
                <w:kern w:val="0"/>
                <w:sz w:val="24"/>
              </w:rPr>
              <w:t>企业数</w:t>
            </w:r>
            <w:r>
              <w:rPr>
                <w:rFonts w:ascii="仿宋_GB2312" w:eastAsia="仿宋_GB2312"/>
                <w:kern w:val="0"/>
                <w:sz w:val="24"/>
              </w:rPr>
              <w:t>*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0B1485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90979">
              <w:rPr>
                <w:rFonts w:ascii="仿宋_GB2312" w:eastAsia="仿宋_GB2312" w:hint="eastAsia"/>
                <w:kern w:val="0"/>
                <w:sz w:val="24"/>
              </w:rPr>
              <w:t>企业覆盖率</w:t>
            </w: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%</w:t>
            </w:r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/>
                <w:kern w:val="0"/>
                <w:sz w:val="24"/>
              </w:rPr>
              <w:t>*</w:t>
            </w:r>
          </w:p>
        </w:tc>
        <w:tc>
          <w:tcPr>
            <w:tcW w:w="489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F16A6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计划抽样</w:t>
            </w:r>
            <w:r w:rsidRPr="00890979">
              <w:rPr>
                <w:rFonts w:ascii="仿宋_GB2312" w:eastAsia="仿宋_GB2312" w:hint="eastAsia"/>
                <w:kern w:val="0"/>
                <w:sz w:val="24"/>
              </w:rPr>
              <w:t>品种数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4B119" w14:textId="77777777" w:rsidR="00391A74" w:rsidRPr="00890979" w:rsidRDefault="00391A74" w:rsidP="0015060C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本年度实际生产品种数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B0145" w14:textId="77777777" w:rsidR="00391A74" w:rsidRPr="00890979" w:rsidRDefault="00391A74" w:rsidP="0015060C">
            <w:pPr>
              <w:spacing w:line="360" w:lineRule="auto"/>
              <w:contextualSpacing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已抽样</w:t>
            </w:r>
            <w:r w:rsidRPr="00890979">
              <w:rPr>
                <w:rFonts w:ascii="仿宋_GB2312" w:eastAsia="仿宋_GB2312" w:hint="eastAsia"/>
                <w:kern w:val="0"/>
                <w:sz w:val="24"/>
              </w:rPr>
              <w:t>品种数</w:t>
            </w:r>
          </w:p>
        </w:tc>
        <w:tc>
          <w:tcPr>
            <w:tcW w:w="4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6C9134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E113C">
              <w:rPr>
                <w:rFonts w:ascii="仿宋_GB2312" w:eastAsia="仿宋_GB2312" w:hint="eastAsia"/>
                <w:kern w:val="0"/>
                <w:sz w:val="24"/>
              </w:rPr>
              <w:t>品种覆盖率</w:t>
            </w: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%</w:t>
            </w:r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/>
                <w:kern w:val="0"/>
                <w:sz w:val="24"/>
              </w:rPr>
              <w:t>*</w:t>
            </w:r>
          </w:p>
        </w:tc>
        <w:tc>
          <w:tcPr>
            <w:tcW w:w="380" w:type="pct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20B4956" w14:textId="77777777" w:rsidR="00391A74" w:rsidRPr="00FE113C" w:rsidRDefault="00391A74" w:rsidP="0015060C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已抽样</w:t>
            </w:r>
            <w:r w:rsidRPr="00890979">
              <w:rPr>
                <w:rFonts w:ascii="仿宋_GB2312" w:eastAsia="仿宋_GB2312" w:hint="eastAsia"/>
                <w:kern w:val="0"/>
                <w:sz w:val="24"/>
              </w:rPr>
              <w:t>批次</w:t>
            </w:r>
          </w:p>
        </w:tc>
        <w:tc>
          <w:tcPr>
            <w:tcW w:w="381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95317" w14:textId="77777777" w:rsidR="00391A74" w:rsidRPr="00FE113C" w:rsidRDefault="00391A74" w:rsidP="0015060C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E113C">
              <w:rPr>
                <w:rFonts w:ascii="仿宋_GB2312" w:eastAsia="仿宋_GB2312" w:hint="eastAsia"/>
                <w:kern w:val="0"/>
                <w:sz w:val="24"/>
              </w:rPr>
              <w:t>已检验</w:t>
            </w:r>
            <w:r w:rsidRPr="00FE113C">
              <w:rPr>
                <w:rFonts w:ascii="仿宋_GB2312" w:eastAsia="仿宋_GB2312"/>
                <w:kern w:val="0"/>
                <w:sz w:val="24"/>
              </w:rPr>
              <w:br/>
            </w:r>
            <w:r w:rsidRPr="00FE113C">
              <w:rPr>
                <w:rFonts w:ascii="仿宋_GB2312" w:eastAsia="仿宋_GB2312" w:hint="eastAsia"/>
                <w:kern w:val="0"/>
                <w:sz w:val="24"/>
              </w:rPr>
              <w:t>批数</w:t>
            </w:r>
          </w:p>
        </w:tc>
        <w:tc>
          <w:tcPr>
            <w:tcW w:w="380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57419" w14:textId="77777777" w:rsidR="00391A74" w:rsidRPr="00FE113C" w:rsidRDefault="00391A74" w:rsidP="0015060C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E113C">
              <w:rPr>
                <w:rFonts w:ascii="仿宋_GB2312" w:eastAsia="仿宋_GB2312" w:hint="eastAsia"/>
                <w:kern w:val="0"/>
                <w:sz w:val="24"/>
              </w:rPr>
              <w:t>合格</w:t>
            </w:r>
            <w:r w:rsidRPr="00FE113C">
              <w:rPr>
                <w:rFonts w:ascii="仿宋_GB2312" w:eastAsia="仿宋_GB2312"/>
                <w:kern w:val="0"/>
                <w:sz w:val="24"/>
              </w:rPr>
              <w:br/>
            </w:r>
            <w:r w:rsidRPr="00FE113C">
              <w:rPr>
                <w:rFonts w:ascii="仿宋_GB2312" w:eastAsia="仿宋_GB2312" w:hint="eastAsia"/>
                <w:kern w:val="0"/>
                <w:sz w:val="24"/>
              </w:rPr>
              <w:t>批数</w:t>
            </w:r>
          </w:p>
        </w:tc>
        <w:tc>
          <w:tcPr>
            <w:tcW w:w="379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8039549" w14:textId="77777777" w:rsidR="00391A74" w:rsidRPr="00FE113C" w:rsidRDefault="00391A74" w:rsidP="0015060C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E113C">
              <w:rPr>
                <w:rFonts w:ascii="仿宋_GB2312" w:eastAsia="仿宋_GB2312" w:hint="eastAsia"/>
                <w:kern w:val="0"/>
                <w:sz w:val="24"/>
              </w:rPr>
              <w:t>合格率</w:t>
            </w: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%</w:t>
            </w:r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</w:tr>
      <w:tr w:rsidR="00391A74" w:rsidRPr="00890979" w14:paraId="49DAD9E3" w14:textId="77777777" w:rsidTr="006F6516">
        <w:trPr>
          <w:trHeight w:val="252"/>
          <w:jc w:val="center"/>
        </w:trPr>
        <w:tc>
          <w:tcPr>
            <w:tcW w:w="541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14E03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A90F3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87752C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6E9FC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B2995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72C72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E0D9DF" w14:textId="77777777" w:rsidR="00391A74" w:rsidRPr="00890979" w:rsidRDefault="00391A74" w:rsidP="0015060C">
            <w:pPr>
              <w:spacing w:line="360" w:lineRule="auto"/>
              <w:contextualSpacing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80" w:type="pct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130C49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CB4947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8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C6ECD5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E785828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91A74" w:rsidRPr="00890979" w14:paraId="0F664F36" w14:textId="77777777" w:rsidTr="006F6516">
        <w:trPr>
          <w:jc w:val="center"/>
        </w:trPr>
        <w:tc>
          <w:tcPr>
            <w:tcW w:w="2610" w:type="pct"/>
            <w:gridSpan w:val="10"/>
            <w:vAlign w:val="center"/>
          </w:tcPr>
          <w:p w14:paraId="6BE5ADC2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宋体"/>
                <w:b/>
                <w:kern w:val="0"/>
                <w:sz w:val="30"/>
                <w:szCs w:val="30"/>
              </w:rPr>
            </w:pPr>
            <w:r w:rsidRPr="00890979">
              <w:rPr>
                <w:rFonts w:ascii="宋体" w:hAnsi="宋体" w:hint="eastAsia"/>
                <w:b/>
                <w:kern w:val="0"/>
                <w:sz w:val="30"/>
                <w:szCs w:val="30"/>
              </w:rPr>
              <w:t>经营企业抽验情况</w:t>
            </w:r>
          </w:p>
        </w:tc>
        <w:tc>
          <w:tcPr>
            <w:tcW w:w="2390" w:type="pct"/>
            <w:gridSpan w:val="12"/>
            <w:vAlign w:val="center"/>
          </w:tcPr>
          <w:p w14:paraId="6547D293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宋体"/>
                <w:b/>
                <w:kern w:val="0"/>
                <w:sz w:val="30"/>
                <w:szCs w:val="30"/>
              </w:rPr>
            </w:pPr>
            <w:r w:rsidRPr="00890979">
              <w:rPr>
                <w:rFonts w:ascii="宋体" w:hAnsi="宋体" w:hint="eastAsia"/>
                <w:b/>
                <w:kern w:val="0"/>
                <w:sz w:val="30"/>
                <w:szCs w:val="30"/>
              </w:rPr>
              <w:t>使用单位抽验情况</w:t>
            </w:r>
          </w:p>
        </w:tc>
      </w:tr>
      <w:tr w:rsidR="00391A74" w:rsidRPr="00890979" w14:paraId="64F9A133" w14:textId="77777777" w:rsidTr="006F6516">
        <w:trPr>
          <w:trHeight w:val="603"/>
          <w:jc w:val="center"/>
        </w:trPr>
        <w:tc>
          <w:tcPr>
            <w:tcW w:w="370" w:type="pct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2F97D1E" w14:textId="77777777" w:rsidR="00391A74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90979">
              <w:rPr>
                <w:rFonts w:ascii="仿宋_GB2312" w:eastAsia="仿宋_GB2312" w:hint="eastAsia"/>
                <w:kern w:val="0"/>
                <w:sz w:val="24"/>
              </w:rPr>
              <w:t>抽验</w:t>
            </w:r>
          </w:p>
          <w:p w14:paraId="1841D213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90979">
              <w:rPr>
                <w:rFonts w:ascii="仿宋_GB2312" w:eastAsia="仿宋_GB2312" w:hint="eastAsia"/>
                <w:kern w:val="0"/>
                <w:sz w:val="24"/>
              </w:rPr>
              <w:t>企业数</w:t>
            </w:r>
          </w:p>
        </w:tc>
        <w:tc>
          <w:tcPr>
            <w:tcW w:w="98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4E524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90979">
              <w:rPr>
                <w:rFonts w:ascii="仿宋_GB2312" w:eastAsia="仿宋_GB2312" w:hint="eastAsia"/>
                <w:kern w:val="0"/>
                <w:sz w:val="24"/>
              </w:rPr>
              <w:t>抽验品种</w:t>
            </w:r>
          </w:p>
        </w:tc>
        <w:tc>
          <w:tcPr>
            <w:tcW w:w="707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75F70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90979">
              <w:rPr>
                <w:rFonts w:ascii="仿宋_GB2312" w:eastAsia="仿宋_GB2312" w:hint="eastAsia"/>
                <w:kern w:val="0"/>
                <w:sz w:val="24"/>
              </w:rPr>
              <w:t>合格品种</w:t>
            </w:r>
          </w:p>
        </w:tc>
        <w:tc>
          <w:tcPr>
            <w:tcW w:w="544" w:type="pct"/>
            <w:gridSpan w:val="2"/>
            <w:vMerge w:val="restar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894F880" w14:textId="77777777" w:rsidR="00391A74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批次</w:t>
            </w:r>
          </w:p>
          <w:p w14:paraId="560DEB70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90979">
              <w:rPr>
                <w:rFonts w:ascii="仿宋_GB2312" w:eastAsia="仿宋_GB2312" w:hint="eastAsia"/>
                <w:kern w:val="0"/>
                <w:sz w:val="24"/>
              </w:rPr>
              <w:t>合格率</w:t>
            </w: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%</w:t>
            </w:r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380" w:type="pct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F0E1694" w14:textId="77777777" w:rsidR="00391A74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90979">
              <w:rPr>
                <w:rFonts w:ascii="仿宋_GB2312" w:eastAsia="仿宋_GB2312" w:hint="eastAsia"/>
                <w:kern w:val="0"/>
                <w:sz w:val="24"/>
              </w:rPr>
              <w:t>抽验</w:t>
            </w:r>
          </w:p>
          <w:p w14:paraId="0A852561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90979">
              <w:rPr>
                <w:rFonts w:ascii="仿宋_GB2312" w:eastAsia="仿宋_GB2312" w:hint="eastAsia"/>
                <w:kern w:val="0"/>
                <w:sz w:val="24"/>
              </w:rPr>
              <w:t>单位数</w:t>
            </w:r>
          </w:p>
        </w:tc>
        <w:tc>
          <w:tcPr>
            <w:tcW w:w="76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7A639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90979">
              <w:rPr>
                <w:rFonts w:ascii="仿宋_GB2312" w:eastAsia="仿宋_GB2312" w:hint="eastAsia"/>
                <w:kern w:val="0"/>
                <w:sz w:val="24"/>
              </w:rPr>
              <w:t>抽验品种</w:t>
            </w:r>
          </w:p>
        </w:tc>
        <w:tc>
          <w:tcPr>
            <w:tcW w:w="653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0A416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90979">
              <w:rPr>
                <w:rFonts w:ascii="仿宋_GB2312" w:eastAsia="仿宋_GB2312" w:hint="eastAsia"/>
                <w:kern w:val="0"/>
                <w:sz w:val="24"/>
              </w:rPr>
              <w:t>合格品种</w:t>
            </w:r>
          </w:p>
        </w:tc>
        <w:tc>
          <w:tcPr>
            <w:tcW w:w="597" w:type="pct"/>
            <w:gridSpan w:val="2"/>
            <w:vMerge w:val="restar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E93AF7E" w14:textId="77777777" w:rsidR="00391A74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批次</w:t>
            </w:r>
          </w:p>
          <w:p w14:paraId="42C043E6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90979">
              <w:rPr>
                <w:rFonts w:ascii="仿宋_GB2312" w:eastAsia="仿宋_GB2312" w:hint="eastAsia"/>
                <w:kern w:val="0"/>
                <w:sz w:val="24"/>
              </w:rPr>
              <w:t>合格率</w:t>
            </w: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%</w:t>
            </w:r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</w:tr>
      <w:tr w:rsidR="00391A74" w:rsidRPr="00890979" w14:paraId="60B50D1F" w14:textId="77777777" w:rsidTr="006F6516">
        <w:trPr>
          <w:trHeight w:val="494"/>
          <w:jc w:val="center"/>
        </w:trPr>
        <w:tc>
          <w:tcPr>
            <w:tcW w:w="370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A08C7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F9FAC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90979">
              <w:rPr>
                <w:rFonts w:ascii="仿宋_GB2312" w:eastAsia="仿宋_GB2312" w:hint="eastAsia"/>
                <w:kern w:val="0"/>
                <w:sz w:val="24"/>
              </w:rPr>
              <w:t>数量</w:t>
            </w:r>
          </w:p>
        </w:tc>
        <w:tc>
          <w:tcPr>
            <w:tcW w:w="3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D5A1C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90979">
              <w:rPr>
                <w:rFonts w:ascii="仿宋_GB2312" w:eastAsia="仿宋_GB2312" w:hint="eastAsia"/>
                <w:kern w:val="0"/>
                <w:sz w:val="24"/>
              </w:rPr>
              <w:t>批次</w:t>
            </w:r>
          </w:p>
        </w:tc>
        <w:tc>
          <w:tcPr>
            <w:tcW w:w="4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6A8BB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90979">
              <w:rPr>
                <w:rFonts w:ascii="仿宋_GB2312" w:eastAsia="仿宋_GB2312" w:hint="eastAsia"/>
                <w:kern w:val="0"/>
                <w:sz w:val="24"/>
              </w:rPr>
              <w:t>数量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3EF7E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90979">
              <w:rPr>
                <w:rFonts w:ascii="仿宋_GB2312" w:eastAsia="仿宋_GB2312" w:hint="eastAsia"/>
                <w:kern w:val="0"/>
                <w:sz w:val="24"/>
              </w:rPr>
              <w:t>批次</w:t>
            </w:r>
          </w:p>
        </w:tc>
        <w:tc>
          <w:tcPr>
            <w:tcW w:w="54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B77B48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80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15012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9B75A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90979">
              <w:rPr>
                <w:rFonts w:ascii="仿宋_GB2312" w:eastAsia="仿宋_GB2312" w:hint="eastAsia"/>
                <w:kern w:val="0"/>
                <w:sz w:val="24"/>
              </w:rPr>
              <w:t>数量</w:t>
            </w:r>
          </w:p>
        </w:tc>
        <w:tc>
          <w:tcPr>
            <w:tcW w:w="3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BD85A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90979">
              <w:rPr>
                <w:rFonts w:ascii="仿宋_GB2312" w:eastAsia="仿宋_GB2312" w:hint="eastAsia"/>
                <w:kern w:val="0"/>
                <w:sz w:val="24"/>
              </w:rPr>
              <w:t>批次</w:t>
            </w:r>
          </w:p>
        </w:tc>
        <w:tc>
          <w:tcPr>
            <w:tcW w:w="3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7DAAC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90979">
              <w:rPr>
                <w:rFonts w:ascii="仿宋_GB2312" w:eastAsia="仿宋_GB2312" w:hint="eastAsia"/>
                <w:kern w:val="0"/>
                <w:sz w:val="24"/>
              </w:rPr>
              <w:t>数量</w:t>
            </w:r>
          </w:p>
        </w:tc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CDA7F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90979">
              <w:rPr>
                <w:rFonts w:ascii="仿宋_GB2312" w:eastAsia="仿宋_GB2312" w:hint="eastAsia"/>
                <w:kern w:val="0"/>
                <w:sz w:val="24"/>
              </w:rPr>
              <w:t>批次</w:t>
            </w:r>
          </w:p>
        </w:tc>
        <w:tc>
          <w:tcPr>
            <w:tcW w:w="59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46DDBA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91A74" w:rsidRPr="00890979" w14:paraId="3B414563" w14:textId="77777777" w:rsidTr="006F6516">
        <w:trPr>
          <w:trHeight w:val="441"/>
          <w:jc w:val="center"/>
        </w:trPr>
        <w:tc>
          <w:tcPr>
            <w:tcW w:w="37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C55553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0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671CAE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8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C41CA5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8BD32F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31ABD6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C99EAA9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8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CC3EE5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95A771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2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456222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2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D28227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D7D6CD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97" w:type="pct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A585EFF" w14:textId="77777777" w:rsidR="00391A74" w:rsidRPr="00890979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520FBE41" w14:textId="77777777" w:rsidR="00391A74" w:rsidRDefault="00391A74" w:rsidP="006A4EC4">
      <w:pPr>
        <w:spacing w:line="360" w:lineRule="auto"/>
        <w:contextualSpacing/>
        <w:jc w:val="left"/>
        <w:rPr>
          <w:rFonts w:ascii="仿宋_GB2312" w:eastAsia="仿宋_GB2312" w:hAnsi="宋体"/>
          <w:sz w:val="30"/>
          <w:szCs w:val="30"/>
        </w:rPr>
        <w:sectPr w:rsidR="00391A74" w:rsidSect="006F6516">
          <w:footerReference w:type="even" r:id="rId7"/>
          <w:footerReference w:type="default" r:id="rId8"/>
          <w:pgSz w:w="16838" w:h="11906" w:orient="landscape"/>
          <w:pgMar w:top="1758" w:right="1588" w:bottom="1440" w:left="1588" w:header="851" w:footer="992" w:gutter="0"/>
          <w:cols w:space="425"/>
          <w:docGrid w:linePitch="312"/>
        </w:sectPr>
      </w:pPr>
      <w:r w:rsidRPr="00E84E86">
        <w:rPr>
          <w:rFonts w:ascii="仿宋_GB2312" w:eastAsia="仿宋_GB2312" w:hint="eastAsia"/>
          <w:sz w:val="24"/>
        </w:rPr>
        <w:t>注：</w:t>
      </w:r>
      <w:r w:rsidRPr="00E84E86">
        <w:rPr>
          <w:rFonts w:ascii="仿宋_GB2312" w:eastAsia="仿宋_GB2312"/>
          <w:sz w:val="24"/>
        </w:rPr>
        <w:t>1</w:t>
      </w:r>
      <w:r>
        <w:rPr>
          <w:rFonts w:ascii="仿宋_GB2312" w:eastAsia="仿宋_GB2312"/>
          <w:sz w:val="24"/>
        </w:rPr>
        <w:t>.</w:t>
      </w:r>
      <w:r>
        <w:rPr>
          <w:rFonts w:ascii="仿宋_GB2312" w:eastAsia="仿宋_GB2312" w:hint="eastAsia"/>
          <w:sz w:val="24"/>
        </w:rPr>
        <w:t>此</w:t>
      </w:r>
      <w:r w:rsidRPr="00E84E86">
        <w:rPr>
          <w:rFonts w:ascii="仿宋_GB2312" w:eastAsia="仿宋_GB2312" w:hint="eastAsia"/>
          <w:sz w:val="24"/>
        </w:rPr>
        <w:t>表不包括国家</w:t>
      </w:r>
      <w:r>
        <w:rPr>
          <w:rFonts w:ascii="仿宋_GB2312" w:eastAsia="仿宋_GB2312" w:hint="eastAsia"/>
          <w:sz w:val="24"/>
        </w:rPr>
        <w:t>计划</w:t>
      </w:r>
      <w:r w:rsidRPr="00E84E86">
        <w:rPr>
          <w:rFonts w:ascii="仿宋_GB2312" w:eastAsia="仿宋_GB2312" w:hint="eastAsia"/>
          <w:sz w:val="24"/>
        </w:rPr>
        <w:t>抽验数据。</w:t>
      </w:r>
      <w:r>
        <w:rPr>
          <w:rFonts w:ascii="仿宋_GB2312" w:eastAsia="仿宋_GB2312"/>
          <w:sz w:val="24"/>
        </w:rPr>
        <w:t>2.</w:t>
      </w:r>
      <w:r>
        <w:rPr>
          <w:rFonts w:ascii="仿宋_GB2312" w:eastAsia="仿宋_GB2312" w:hint="eastAsia"/>
          <w:sz w:val="24"/>
        </w:rPr>
        <w:t>“</w:t>
      </w:r>
      <w:r>
        <w:rPr>
          <w:rFonts w:ascii="仿宋_GB2312" w:eastAsia="仿宋_GB2312" w:hint="eastAsia"/>
          <w:kern w:val="0"/>
          <w:sz w:val="24"/>
        </w:rPr>
        <w:t>实际监督检查</w:t>
      </w:r>
      <w:r w:rsidRPr="00890979">
        <w:rPr>
          <w:rFonts w:ascii="仿宋_GB2312" w:eastAsia="仿宋_GB2312" w:hint="eastAsia"/>
          <w:kern w:val="0"/>
          <w:sz w:val="24"/>
        </w:rPr>
        <w:t>企业数</w:t>
      </w:r>
      <w:r>
        <w:rPr>
          <w:rFonts w:ascii="仿宋_GB2312" w:eastAsia="仿宋_GB2312" w:hint="eastAsia"/>
          <w:kern w:val="0"/>
          <w:sz w:val="24"/>
        </w:rPr>
        <w:t>”含未抽到样品企业数。</w:t>
      </w:r>
      <w:r>
        <w:rPr>
          <w:rFonts w:ascii="仿宋_GB2312" w:eastAsia="仿宋_GB2312"/>
          <w:kern w:val="0"/>
          <w:sz w:val="24"/>
        </w:rPr>
        <w:t>3.</w:t>
      </w:r>
      <w:r w:rsidRPr="00445FE5">
        <w:rPr>
          <w:rFonts w:ascii="仿宋_GB2312" w:eastAsia="仿宋_GB2312" w:hint="eastAsia"/>
          <w:sz w:val="24"/>
        </w:rPr>
        <w:t>各省对本辖区基本药物抽验的地域覆盖率</w:t>
      </w:r>
      <w:r w:rsidRPr="00445FE5">
        <w:rPr>
          <w:rFonts w:ascii="仿宋_GB2312" w:eastAsia="仿宋_GB2312"/>
          <w:sz w:val="24"/>
        </w:rPr>
        <w:t>=</w:t>
      </w:r>
      <w:r>
        <w:rPr>
          <w:rFonts w:ascii="仿宋_GB2312" w:eastAsia="仿宋_GB2312"/>
          <w:sz w:val="24"/>
        </w:rPr>
        <w:t>(</w:t>
      </w:r>
      <w:r w:rsidRPr="00445FE5">
        <w:rPr>
          <w:rFonts w:ascii="仿宋_GB2312" w:eastAsia="仿宋_GB2312" w:hint="eastAsia"/>
          <w:sz w:val="24"/>
        </w:rPr>
        <w:t>基本药物抽验已涉及的地级行政区划个数</w:t>
      </w:r>
      <w:r>
        <w:rPr>
          <w:rFonts w:ascii="仿宋_GB2312" w:eastAsia="仿宋_GB2312"/>
          <w:sz w:val="24"/>
        </w:rPr>
        <w:t>)</w:t>
      </w:r>
      <w:r w:rsidRPr="00445FE5">
        <w:rPr>
          <w:rFonts w:ascii="仿宋_GB2312" w:eastAsia="仿宋_GB2312"/>
          <w:sz w:val="24"/>
        </w:rPr>
        <w:t>/</w:t>
      </w:r>
      <w:r>
        <w:rPr>
          <w:rFonts w:ascii="仿宋_GB2312" w:eastAsia="仿宋_GB2312"/>
          <w:sz w:val="24"/>
        </w:rPr>
        <w:t>(</w:t>
      </w:r>
      <w:r w:rsidRPr="00445FE5">
        <w:rPr>
          <w:rFonts w:ascii="仿宋_GB2312" w:eastAsia="仿宋_GB2312" w:hint="eastAsia"/>
          <w:sz w:val="24"/>
        </w:rPr>
        <w:t>本辖区适宜基本药物抽验的地级行政区划总个数</w:t>
      </w:r>
      <w:r>
        <w:rPr>
          <w:rFonts w:ascii="仿宋_GB2312" w:eastAsia="仿宋_GB2312"/>
          <w:sz w:val="24"/>
        </w:rPr>
        <w:t>)</w:t>
      </w:r>
      <w:r w:rsidRPr="00445FE5">
        <w:rPr>
          <w:rFonts w:ascii="仿宋_GB2312" w:eastAsia="仿宋_GB2312" w:hint="eastAsia"/>
          <w:sz w:val="24"/>
        </w:rPr>
        <w:t>×</w:t>
      </w:r>
      <w:r w:rsidRPr="00445FE5">
        <w:rPr>
          <w:rFonts w:ascii="仿宋_GB2312" w:eastAsia="仿宋_GB2312"/>
          <w:sz w:val="24"/>
        </w:rPr>
        <w:t>100%</w:t>
      </w:r>
      <w:r>
        <w:rPr>
          <w:rFonts w:ascii="仿宋_GB2312" w:eastAsia="仿宋_GB2312"/>
          <w:sz w:val="24"/>
        </w:rPr>
        <w:t>;</w:t>
      </w:r>
      <w:r w:rsidRPr="00890979">
        <w:rPr>
          <w:rFonts w:ascii="仿宋_GB2312" w:eastAsia="仿宋_GB2312" w:hint="eastAsia"/>
          <w:kern w:val="0"/>
          <w:sz w:val="24"/>
        </w:rPr>
        <w:t>企业覆盖率</w:t>
      </w:r>
      <w:r>
        <w:rPr>
          <w:rFonts w:ascii="仿宋_GB2312" w:eastAsia="仿宋_GB2312"/>
          <w:kern w:val="0"/>
          <w:sz w:val="24"/>
        </w:rPr>
        <w:t>=(</w:t>
      </w:r>
      <w:r>
        <w:rPr>
          <w:rFonts w:ascii="仿宋_GB2312" w:eastAsia="仿宋_GB2312" w:hint="eastAsia"/>
          <w:kern w:val="0"/>
          <w:sz w:val="24"/>
        </w:rPr>
        <w:t>实际监督检查</w:t>
      </w:r>
      <w:r w:rsidRPr="00890979">
        <w:rPr>
          <w:rFonts w:ascii="仿宋_GB2312" w:eastAsia="仿宋_GB2312" w:hint="eastAsia"/>
          <w:kern w:val="0"/>
          <w:sz w:val="24"/>
        </w:rPr>
        <w:t>企业数</w:t>
      </w:r>
      <w:r>
        <w:rPr>
          <w:rFonts w:ascii="仿宋_GB2312" w:eastAsia="仿宋_GB2312"/>
          <w:kern w:val="0"/>
          <w:sz w:val="24"/>
        </w:rPr>
        <w:t>)</w:t>
      </w:r>
      <w:r>
        <w:rPr>
          <w:rFonts w:ascii="仿宋_GB2312" w:eastAsia="仿宋_GB2312"/>
          <w:sz w:val="24"/>
        </w:rPr>
        <w:t>/(</w:t>
      </w:r>
      <w:r>
        <w:rPr>
          <w:rFonts w:ascii="仿宋_GB2312" w:eastAsia="仿宋_GB2312" w:hint="eastAsia"/>
          <w:kern w:val="0"/>
          <w:sz w:val="24"/>
        </w:rPr>
        <w:t>计划</w:t>
      </w:r>
      <w:r w:rsidRPr="00890979">
        <w:rPr>
          <w:rFonts w:ascii="仿宋_GB2312" w:eastAsia="仿宋_GB2312" w:hint="eastAsia"/>
          <w:kern w:val="0"/>
          <w:sz w:val="24"/>
        </w:rPr>
        <w:t>抽</w:t>
      </w:r>
      <w:r>
        <w:rPr>
          <w:rFonts w:ascii="仿宋_GB2312" w:eastAsia="仿宋_GB2312" w:hint="eastAsia"/>
          <w:kern w:val="0"/>
          <w:sz w:val="24"/>
        </w:rPr>
        <w:t>样</w:t>
      </w:r>
      <w:r w:rsidRPr="00890979">
        <w:rPr>
          <w:rFonts w:ascii="仿宋_GB2312" w:eastAsia="仿宋_GB2312" w:hint="eastAsia"/>
          <w:kern w:val="0"/>
          <w:sz w:val="24"/>
        </w:rPr>
        <w:t>企业数</w:t>
      </w:r>
      <w:r>
        <w:rPr>
          <w:rFonts w:ascii="仿宋_GB2312" w:eastAsia="仿宋_GB2312"/>
          <w:kern w:val="0"/>
          <w:sz w:val="24"/>
        </w:rPr>
        <w:t>)</w:t>
      </w:r>
      <w:r w:rsidRPr="00445FE5">
        <w:rPr>
          <w:rFonts w:ascii="仿宋_GB2312" w:eastAsia="仿宋_GB2312"/>
          <w:sz w:val="24"/>
        </w:rPr>
        <w:t xml:space="preserve"> </w:t>
      </w:r>
      <w:r w:rsidRPr="00445FE5">
        <w:rPr>
          <w:rFonts w:ascii="仿宋_GB2312" w:eastAsia="仿宋_GB2312" w:hint="eastAsia"/>
          <w:sz w:val="24"/>
        </w:rPr>
        <w:t>×</w:t>
      </w:r>
      <w:r w:rsidRPr="00445FE5">
        <w:rPr>
          <w:rFonts w:ascii="仿宋_GB2312" w:eastAsia="仿宋_GB2312"/>
          <w:sz w:val="24"/>
        </w:rPr>
        <w:t>100%</w:t>
      </w:r>
      <w:r>
        <w:rPr>
          <w:rFonts w:ascii="仿宋_GB2312" w:eastAsia="仿宋_GB2312"/>
          <w:kern w:val="0"/>
          <w:sz w:val="24"/>
        </w:rPr>
        <w:t>;</w:t>
      </w:r>
      <w:r w:rsidRPr="00FE113C">
        <w:rPr>
          <w:rFonts w:ascii="仿宋_GB2312" w:eastAsia="仿宋_GB2312" w:hint="eastAsia"/>
          <w:kern w:val="0"/>
          <w:sz w:val="24"/>
        </w:rPr>
        <w:t>品种覆盖率</w:t>
      </w:r>
      <w:r>
        <w:rPr>
          <w:rFonts w:ascii="仿宋_GB2312" w:eastAsia="仿宋_GB2312"/>
          <w:kern w:val="0"/>
          <w:sz w:val="24"/>
        </w:rPr>
        <w:t>=(</w:t>
      </w:r>
      <w:r>
        <w:rPr>
          <w:rFonts w:ascii="仿宋_GB2312" w:eastAsia="仿宋_GB2312" w:hint="eastAsia"/>
          <w:kern w:val="0"/>
          <w:sz w:val="24"/>
        </w:rPr>
        <w:t>已抽样</w:t>
      </w:r>
      <w:r w:rsidRPr="00890979">
        <w:rPr>
          <w:rFonts w:ascii="仿宋_GB2312" w:eastAsia="仿宋_GB2312" w:hint="eastAsia"/>
          <w:kern w:val="0"/>
          <w:sz w:val="24"/>
        </w:rPr>
        <w:t>品种数</w:t>
      </w:r>
      <w:r>
        <w:rPr>
          <w:rFonts w:ascii="仿宋_GB2312" w:eastAsia="仿宋_GB2312"/>
          <w:kern w:val="0"/>
          <w:sz w:val="24"/>
        </w:rPr>
        <w:t>)/(</w:t>
      </w:r>
      <w:r>
        <w:rPr>
          <w:rFonts w:ascii="仿宋_GB2312" w:eastAsia="仿宋_GB2312" w:hint="eastAsia"/>
          <w:kern w:val="0"/>
          <w:sz w:val="24"/>
        </w:rPr>
        <w:t>本年度实际生产品种数</w:t>
      </w:r>
      <w:r>
        <w:rPr>
          <w:rFonts w:ascii="仿宋_GB2312" w:eastAsia="仿宋_GB2312"/>
          <w:kern w:val="0"/>
          <w:sz w:val="24"/>
        </w:rPr>
        <w:t>)</w:t>
      </w:r>
      <w:r w:rsidRPr="00445FE5">
        <w:rPr>
          <w:rFonts w:ascii="仿宋_GB2312" w:eastAsia="仿宋_GB2312"/>
          <w:sz w:val="24"/>
        </w:rPr>
        <w:t xml:space="preserve"> </w:t>
      </w:r>
      <w:r w:rsidRPr="00445FE5">
        <w:rPr>
          <w:rFonts w:ascii="仿宋_GB2312" w:eastAsia="仿宋_GB2312" w:hint="eastAsia"/>
          <w:sz w:val="24"/>
        </w:rPr>
        <w:t>×</w:t>
      </w:r>
      <w:r w:rsidRPr="00445FE5">
        <w:rPr>
          <w:rFonts w:ascii="仿宋_GB2312" w:eastAsia="仿宋_GB2312"/>
          <w:sz w:val="24"/>
        </w:rPr>
        <w:t>100%</w:t>
      </w:r>
      <w:r>
        <w:rPr>
          <w:rFonts w:ascii="仿宋_GB2312" w:eastAsia="仿宋_GB2312" w:hint="eastAsia"/>
          <w:kern w:val="0"/>
          <w:sz w:val="24"/>
        </w:rPr>
        <w:t>。此三项均应达到</w:t>
      </w:r>
      <w:r>
        <w:rPr>
          <w:rFonts w:ascii="仿宋_GB2312" w:eastAsia="仿宋_GB2312"/>
          <w:kern w:val="0"/>
          <w:sz w:val="24"/>
        </w:rPr>
        <w:t>100%</w:t>
      </w:r>
      <w:r>
        <w:rPr>
          <w:rFonts w:ascii="仿宋_GB2312" w:eastAsia="仿宋_GB2312" w:hint="eastAsia"/>
          <w:kern w:val="0"/>
          <w:sz w:val="24"/>
        </w:rPr>
        <w:t>。</w:t>
      </w:r>
    </w:p>
    <w:p w14:paraId="4102B4E8" w14:textId="77777777" w:rsidR="00391A74" w:rsidRPr="006A4EC4" w:rsidRDefault="00391A74" w:rsidP="006A4EC4">
      <w:pPr>
        <w:spacing w:line="360" w:lineRule="auto"/>
        <w:contextualSpacing/>
        <w:rPr>
          <w:rFonts w:ascii="黑体" w:eastAsia="黑体" w:hAnsi="宋体"/>
          <w:sz w:val="30"/>
          <w:szCs w:val="30"/>
        </w:rPr>
      </w:pPr>
      <w:r w:rsidRPr="006A4EC4">
        <w:rPr>
          <w:rFonts w:ascii="黑体" w:eastAsia="黑体" w:hAnsi="宋体" w:hint="eastAsia"/>
          <w:sz w:val="30"/>
          <w:szCs w:val="30"/>
        </w:rPr>
        <w:lastRenderedPageBreak/>
        <w:t>附表</w:t>
      </w:r>
      <w:r w:rsidRPr="006A4EC4">
        <w:rPr>
          <w:rFonts w:ascii="黑体" w:eastAsia="黑体" w:hAnsi="宋体"/>
          <w:sz w:val="30"/>
          <w:szCs w:val="30"/>
        </w:rPr>
        <w:t>B</w:t>
      </w:r>
    </w:p>
    <w:p w14:paraId="1FE2F456" w14:textId="77777777" w:rsidR="00391A74" w:rsidRPr="0095535D" w:rsidRDefault="00000000" w:rsidP="00CD2AC6">
      <w:pPr>
        <w:spacing w:line="360" w:lineRule="auto"/>
        <w:contextualSpacing/>
        <w:jc w:val="center"/>
        <w:rPr>
          <w:rFonts w:ascii="宋体" w:cs="宋体"/>
          <w:b/>
          <w:bCs/>
          <w:color w:val="000000"/>
          <w:kern w:val="0"/>
          <w:sz w:val="32"/>
          <w:szCs w:val="32"/>
        </w:rPr>
      </w:pPr>
      <w:r>
        <w:rPr>
          <w:noProof/>
        </w:rPr>
        <w:pict w14:anchorId="6DB676C8">
          <v:line id="_x0000_s1029" style="position:absolute;left:0;text-align:left;z-index:4;visibility:visible" from="243pt,17.6pt" to="264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" strokecolor="#4579b8"/>
        </w:pict>
      </w:r>
      <w:r>
        <w:rPr>
          <w:noProof/>
        </w:rPr>
        <w:pict w14:anchorId="0BF7CB19">
          <v:line id="直接连接符 12" o:spid="_x0000_s1030" style="position:absolute;left:0;text-align:left;z-index:3;visibility:visible" from="103.5pt,16.45pt" to="2in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" strokecolor="#4579b8"/>
        </w:pict>
      </w:r>
      <w:r w:rsidR="00391A74">
        <w:rPr>
          <w:rFonts w:ascii="宋体" w:hAnsi="宋体"/>
          <w:b/>
          <w:sz w:val="32"/>
          <w:szCs w:val="32"/>
        </w:rPr>
        <w:t xml:space="preserve">     </w:t>
      </w:r>
      <w:r w:rsidR="00391A74" w:rsidRPr="0095535D">
        <w:rPr>
          <w:rFonts w:ascii="宋体" w:hAnsi="宋体" w:hint="eastAsia"/>
          <w:b/>
          <w:sz w:val="32"/>
          <w:szCs w:val="32"/>
        </w:rPr>
        <w:t>省（区、市）</w:t>
      </w:r>
      <w:r w:rsidR="00391A74">
        <w:rPr>
          <w:rFonts w:ascii="宋体" w:hAnsi="宋体"/>
          <w:b/>
          <w:sz w:val="32"/>
          <w:szCs w:val="32"/>
        </w:rPr>
        <w:t xml:space="preserve">   </w:t>
      </w:r>
      <w:r w:rsidR="00391A74" w:rsidRPr="0095535D">
        <w:rPr>
          <w:rFonts w:ascii="宋体" w:hAnsi="宋体" w:hint="eastAsia"/>
          <w:b/>
          <w:sz w:val="32"/>
          <w:szCs w:val="32"/>
        </w:rPr>
        <w:t>年度国家基本药物</w:t>
      </w:r>
      <w:r w:rsidR="00391A74" w:rsidRPr="0095535D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经费及查处情况汇总表</w:t>
      </w:r>
    </w:p>
    <w:tbl>
      <w:tblPr>
        <w:tblW w:w="140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425"/>
        <w:gridCol w:w="426"/>
        <w:gridCol w:w="992"/>
        <w:gridCol w:w="992"/>
        <w:gridCol w:w="425"/>
        <w:gridCol w:w="709"/>
        <w:gridCol w:w="1418"/>
        <w:gridCol w:w="2268"/>
        <w:gridCol w:w="1984"/>
        <w:gridCol w:w="284"/>
        <w:gridCol w:w="1275"/>
        <w:gridCol w:w="1418"/>
      </w:tblGrid>
      <w:tr w:rsidR="00391A74" w:rsidRPr="006D7A00" w14:paraId="187860D8" w14:textId="77777777" w:rsidTr="006F6516">
        <w:trPr>
          <w:trHeight w:val="482"/>
          <w:jc w:val="center"/>
        </w:trPr>
        <w:tc>
          <w:tcPr>
            <w:tcW w:w="1843" w:type="dxa"/>
            <w:gridSpan w:val="3"/>
            <w:vMerge w:val="restart"/>
            <w:noWrap/>
            <w:vAlign w:val="center"/>
          </w:tcPr>
          <w:p w14:paraId="60C448BA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抽验经费总额</w:t>
            </w:r>
          </w:p>
          <w:p w14:paraId="6526FE54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（万元）</w:t>
            </w:r>
          </w:p>
        </w:tc>
        <w:tc>
          <w:tcPr>
            <w:tcW w:w="2835" w:type="dxa"/>
            <w:gridSpan w:val="4"/>
            <w:vMerge w:val="restart"/>
            <w:vAlign w:val="center"/>
          </w:tcPr>
          <w:p w14:paraId="23F7D8E6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其中国家基本药物抽验经费（万元）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7648B71C" w14:textId="77777777" w:rsidR="00391A74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药品质量公告</w:t>
            </w:r>
          </w:p>
          <w:p w14:paraId="5EA598EB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233215">
              <w:rPr>
                <w:rFonts w:ascii="仿宋_GB2312" w:eastAsia="仿宋_GB2312" w:hint="eastAsia"/>
                <w:kern w:val="0"/>
                <w:sz w:val="24"/>
              </w:rPr>
              <w:t>发布总</w:t>
            </w:r>
            <w:proofErr w:type="gramEnd"/>
            <w:r w:rsidRPr="00233215">
              <w:rPr>
                <w:rFonts w:ascii="仿宋_GB2312" w:eastAsia="仿宋_GB2312" w:hint="eastAsia"/>
                <w:kern w:val="0"/>
                <w:sz w:val="24"/>
              </w:rPr>
              <w:t>期数</w:t>
            </w:r>
          </w:p>
        </w:tc>
        <w:tc>
          <w:tcPr>
            <w:tcW w:w="7229" w:type="dxa"/>
            <w:gridSpan w:val="5"/>
            <w:vAlign w:val="center"/>
          </w:tcPr>
          <w:p w14:paraId="11E85101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其中涉及国家基本药物的质量公告</w:t>
            </w:r>
          </w:p>
        </w:tc>
      </w:tr>
      <w:tr w:rsidR="00391A74" w:rsidRPr="006D7A00" w14:paraId="1269BA5D" w14:textId="77777777" w:rsidTr="006F6516">
        <w:trPr>
          <w:trHeight w:val="503"/>
          <w:jc w:val="center"/>
        </w:trPr>
        <w:tc>
          <w:tcPr>
            <w:tcW w:w="1843" w:type="dxa"/>
            <w:gridSpan w:val="3"/>
            <w:vMerge/>
            <w:noWrap/>
            <w:vAlign w:val="center"/>
          </w:tcPr>
          <w:p w14:paraId="5D27EAE6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35" w:type="dxa"/>
            <w:gridSpan w:val="4"/>
            <w:vMerge/>
            <w:vAlign w:val="center"/>
          </w:tcPr>
          <w:p w14:paraId="5F6B6EBE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37844C29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96A9244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总期数</w:t>
            </w:r>
          </w:p>
        </w:tc>
        <w:tc>
          <w:tcPr>
            <w:tcW w:w="2268" w:type="dxa"/>
            <w:gridSpan w:val="2"/>
            <w:vAlign w:val="center"/>
          </w:tcPr>
          <w:p w14:paraId="387A1E95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不合格品种数</w:t>
            </w:r>
          </w:p>
        </w:tc>
        <w:tc>
          <w:tcPr>
            <w:tcW w:w="2693" w:type="dxa"/>
            <w:gridSpan w:val="2"/>
            <w:vAlign w:val="center"/>
          </w:tcPr>
          <w:p w14:paraId="3FF418D7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不合格批次</w:t>
            </w:r>
          </w:p>
        </w:tc>
      </w:tr>
      <w:tr w:rsidR="00391A74" w:rsidRPr="006D7A00" w14:paraId="46D3C39F" w14:textId="77777777" w:rsidTr="006F6516">
        <w:trPr>
          <w:trHeight w:val="327"/>
          <w:jc w:val="center"/>
        </w:trPr>
        <w:tc>
          <w:tcPr>
            <w:tcW w:w="1843" w:type="dxa"/>
            <w:gridSpan w:val="3"/>
            <w:noWrap/>
            <w:vAlign w:val="center"/>
          </w:tcPr>
          <w:p w14:paraId="7D1F357B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3153BCA0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4781339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866E63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945AF64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16690F5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91A74" w:rsidRPr="006D7A00" w14:paraId="67A7CF76" w14:textId="77777777" w:rsidTr="006F6516">
        <w:trPr>
          <w:trHeight w:val="705"/>
          <w:jc w:val="center"/>
        </w:trPr>
        <w:tc>
          <w:tcPr>
            <w:tcW w:w="2269" w:type="dxa"/>
            <w:gridSpan w:val="4"/>
            <w:noWrap/>
            <w:vAlign w:val="center"/>
          </w:tcPr>
          <w:p w14:paraId="45048294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行政处罚涉及单位</w:t>
            </w:r>
          </w:p>
        </w:tc>
        <w:tc>
          <w:tcPr>
            <w:tcW w:w="992" w:type="dxa"/>
            <w:vMerge w:val="restart"/>
            <w:vAlign w:val="center"/>
          </w:tcPr>
          <w:p w14:paraId="59123D1C" w14:textId="77777777" w:rsidR="00391A74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涉及</w:t>
            </w:r>
          </w:p>
          <w:p w14:paraId="2BBF30BE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品种数</w:t>
            </w:r>
          </w:p>
        </w:tc>
        <w:tc>
          <w:tcPr>
            <w:tcW w:w="10773" w:type="dxa"/>
            <w:gridSpan w:val="9"/>
            <w:vAlign w:val="center"/>
          </w:tcPr>
          <w:p w14:paraId="60BDAD22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行政处罚种类</w:t>
            </w:r>
          </w:p>
        </w:tc>
      </w:tr>
      <w:tr w:rsidR="00391A74" w:rsidRPr="006D7A00" w14:paraId="52DAFDA6" w14:textId="77777777" w:rsidTr="006F6516">
        <w:trPr>
          <w:trHeight w:val="705"/>
          <w:jc w:val="center"/>
        </w:trPr>
        <w:tc>
          <w:tcPr>
            <w:tcW w:w="709" w:type="dxa"/>
            <w:noWrap/>
            <w:vAlign w:val="center"/>
          </w:tcPr>
          <w:p w14:paraId="2BCEC11A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生产</w:t>
            </w:r>
          </w:p>
        </w:tc>
        <w:tc>
          <w:tcPr>
            <w:tcW w:w="709" w:type="dxa"/>
            <w:vAlign w:val="center"/>
          </w:tcPr>
          <w:p w14:paraId="35D2D71D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经营</w:t>
            </w:r>
          </w:p>
        </w:tc>
        <w:tc>
          <w:tcPr>
            <w:tcW w:w="851" w:type="dxa"/>
            <w:gridSpan w:val="2"/>
            <w:vAlign w:val="center"/>
          </w:tcPr>
          <w:p w14:paraId="7493571D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使用</w:t>
            </w:r>
          </w:p>
        </w:tc>
        <w:tc>
          <w:tcPr>
            <w:tcW w:w="992" w:type="dxa"/>
            <w:vMerge/>
            <w:vAlign w:val="center"/>
          </w:tcPr>
          <w:p w14:paraId="5381DCBC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7FDF309" w14:textId="77777777" w:rsidR="00391A74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没收</w:t>
            </w:r>
          </w:p>
          <w:p w14:paraId="246178D6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实物</w:t>
            </w:r>
          </w:p>
        </w:tc>
        <w:tc>
          <w:tcPr>
            <w:tcW w:w="1134" w:type="dxa"/>
            <w:gridSpan w:val="2"/>
            <w:vAlign w:val="center"/>
          </w:tcPr>
          <w:p w14:paraId="4A65780B" w14:textId="77777777" w:rsidR="00391A74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处以</w:t>
            </w:r>
          </w:p>
          <w:p w14:paraId="31BB10B8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警告（起）</w:t>
            </w:r>
          </w:p>
        </w:tc>
        <w:tc>
          <w:tcPr>
            <w:tcW w:w="1418" w:type="dxa"/>
            <w:vAlign w:val="center"/>
          </w:tcPr>
          <w:p w14:paraId="707D2AB3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罚没款金额（万元）</w:t>
            </w:r>
          </w:p>
        </w:tc>
        <w:tc>
          <w:tcPr>
            <w:tcW w:w="2268" w:type="dxa"/>
            <w:vAlign w:val="center"/>
          </w:tcPr>
          <w:p w14:paraId="0CDBF64A" w14:textId="77777777" w:rsidR="00391A74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责令停产（业）</w:t>
            </w:r>
          </w:p>
          <w:p w14:paraId="6D841FAA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整顿（起）</w:t>
            </w:r>
          </w:p>
        </w:tc>
        <w:tc>
          <w:tcPr>
            <w:tcW w:w="1984" w:type="dxa"/>
            <w:vAlign w:val="center"/>
          </w:tcPr>
          <w:p w14:paraId="00BFB21A" w14:textId="77777777" w:rsidR="00391A74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撤销药品批准</w:t>
            </w:r>
          </w:p>
          <w:p w14:paraId="55202DF1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文号（</w:t>
            </w:r>
            <w:proofErr w:type="gramStart"/>
            <w:r w:rsidRPr="00233215"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 w:rsidRPr="00233215"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 w14:paraId="4E8F4D9E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吊销许可证（</w:t>
            </w:r>
            <w:proofErr w:type="gramStart"/>
            <w:r w:rsidRPr="00233215"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  <w:r w:rsidRPr="00233215"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418" w:type="dxa"/>
            <w:vAlign w:val="center"/>
          </w:tcPr>
          <w:p w14:paraId="6AA18E3F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33215">
              <w:rPr>
                <w:rFonts w:ascii="仿宋_GB2312" w:eastAsia="仿宋_GB2312" w:hint="eastAsia"/>
                <w:kern w:val="0"/>
                <w:sz w:val="24"/>
              </w:rPr>
              <w:t>移送公安（起）</w:t>
            </w:r>
          </w:p>
        </w:tc>
      </w:tr>
      <w:tr w:rsidR="00391A74" w:rsidRPr="006D7A00" w14:paraId="11DD266D" w14:textId="77777777" w:rsidTr="006F6516">
        <w:trPr>
          <w:trHeight w:val="442"/>
          <w:jc w:val="center"/>
        </w:trPr>
        <w:tc>
          <w:tcPr>
            <w:tcW w:w="709" w:type="dxa"/>
            <w:noWrap/>
            <w:vAlign w:val="center"/>
          </w:tcPr>
          <w:p w14:paraId="36419F53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E89FAB6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E63DD80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83558FC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1A37B15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7B5D608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5E0BF0F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A0E673C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59B38E5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EE289B4" w14:textId="77777777" w:rsidR="00391A74" w:rsidRPr="00233215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3C97011" w14:textId="77777777" w:rsidR="00391A74" w:rsidRPr="006D7A00" w:rsidRDefault="00391A74" w:rsidP="0015060C">
            <w:pPr>
              <w:spacing w:line="360" w:lineRule="auto"/>
              <w:contextualSpacing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6C17ECF3" w14:textId="77777777" w:rsidR="00391A74" w:rsidRDefault="00391A74" w:rsidP="006A4EC4">
      <w:pPr>
        <w:widowControl/>
        <w:spacing w:line="360" w:lineRule="auto"/>
        <w:jc w:val="left"/>
        <w:rPr>
          <w:rFonts w:ascii="仿宋_GB2312" w:eastAsia="仿宋_GB2312"/>
          <w:sz w:val="24"/>
        </w:rPr>
      </w:pPr>
    </w:p>
    <w:p w14:paraId="6CEA1FCF" w14:textId="77777777" w:rsidR="00391A74" w:rsidRDefault="00391A74" w:rsidP="006A4EC4">
      <w:pPr>
        <w:widowControl/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  <w:r w:rsidRPr="00C72B98">
        <w:rPr>
          <w:rFonts w:ascii="仿宋_GB2312" w:eastAsia="仿宋_GB2312"/>
          <w:sz w:val="24"/>
        </w:rPr>
        <w:t>1</w:t>
      </w:r>
      <w:r>
        <w:rPr>
          <w:rFonts w:ascii="仿宋_GB2312" w:eastAsia="仿宋_GB2312"/>
          <w:sz w:val="24"/>
        </w:rPr>
        <w:t>.</w:t>
      </w:r>
      <w:r w:rsidRPr="00C72B98">
        <w:rPr>
          <w:rFonts w:ascii="仿宋_GB2312" w:eastAsia="仿宋_GB2312" w:hint="eastAsia"/>
          <w:sz w:val="24"/>
        </w:rPr>
        <w:t>公告期数指各省质量公告，非国家质量公告。</w:t>
      </w:r>
      <w:r w:rsidRPr="00C72B98">
        <w:rPr>
          <w:rFonts w:ascii="仿宋_GB2312" w:eastAsia="仿宋_GB2312"/>
          <w:sz w:val="24"/>
        </w:rPr>
        <w:t>2</w:t>
      </w:r>
      <w:r>
        <w:rPr>
          <w:rFonts w:ascii="仿宋_GB2312" w:eastAsia="仿宋_GB2312"/>
          <w:sz w:val="24"/>
        </w:rPr>
        <w:t>.</w:t>
      </w:r>
      <w:r w:rsidRPr="00C72B98">
        <w:rPr>
          <w:rFonts w:ascii="仿宋_GB2312" w:eastAsia="仿宋_GB2312" w:hint="eastAsia"/>
          <w:sz w:val="24"/>
        </w:rPr>
        <w:t>公告不</w:t>
      </w:r>
      <w:r>
        <w:rPr>
          <w:rFonts w:ascii="仿宋_GB2312" w:eastAsia="仿宋_GB2312" w:hint="eastAsia"/>
          <w:sz w:val="24"/>
        </w:rPr>
        <w:t>合格</w:t>
      </w:r>
      <w:r w:rsidRPr="00C72B98">
        <w:rPr>
          <w:rFonts w:ascii="仿宋_GB2312" w:eastAsia="仿宋_GB2312" w:hint="eastAsia"/>
          <w:sz w:val="24"/>
        </w:rPr>
        <w:t>批次</w:t>
      </w:r>
      <w:r w:rsidRPr="00C72B98">
        <w:rPr>
          <w:rFonts w:ascii="仿宋_GB2312" w:eastAsia="仿宋_GB2312"/>
          <w:sz w:val="24"/>
        </w:rPr>
        <w:t>,</w:t>
      </w:r>
      <w:r w:rsidRPr="00C72B98">
        <w:rPr>
          <w:rFonts w:ascii="仿宋_GB2312" w:eastAsia="仿宋_GB2312" w:hint="eastAsia"/>
          <w:sz w:val="24"/>
        </w:rPr>
        <w:t>如有同厂家同</w:t>
      </w:r>
      <w:proofErr w:type="gramStart"/>
      <w:r w:rsidRPr="00C72B98">
        <w:rPr>
          <w:rFonts w:ascii="仿宋_GB2312" w:eastAsia="仿宋_GB2312" w:hint="eastAsia"/>
          <w:sz w:val="24"/>
        </w:rPr>
        <w:t>规</w:t>
      </w:r>
      <w:proofErr w:type="gramEnd"/>
      <w:r w:rsidRPr="00C72B98">
        <w:rPr>
          <w:rFonts w:ascii="仿宋_GB2312" w:eastAsia="仿宋_GB2312" w:hint="eastAsia"/>
          <w:sz w:val="24"/>
        </w:rPr>
        <w:t>同批次产品，按一批统计。</w:t>
      </w:r>
    </w:p>
    <w:p w14:paraId="48E66BF7" w14:textId="2005C38B" w:rsidR="00391A74" w:rsidRDefault="00391A74" w:rsidP="003B2C84">
      <w:pPr>
        <w:widowControl/>
        <w:jc w:val="left"/>
        <w:rPr>
          <w:rFonts w:ascii="黑体" w:eastAsia="黑体" w:hAnsi="华文仿宋"/>
          <w:sz w:val="30"/>
          <w:szCs w:val="30"/>
        </w:rPr>
        <w:sectPr w:rsidR="00391A74" w:rsidSect="00FA3086">
          <w:footerReference w:type="even" r:id="rId9"/>
          <w:footerReference w:type="default" r:id="rId10"/>
          <w:pgSz w:w="16838" w:h="11906" w:orient="landscape"/>
          <w:pgMar w:top="1474" w:right="1440" w:bottom="1588" w:left="1985" w:header="851" w:footer="992" w:gutter="0"/>
          <w:pgNumType w:fmt="numberInDash"/>
          <w:cols w:space="425"/>
          <w:docGrid w:linePitch="312"/>
        </w:sectPr>
      </w:pPr>
    </w:p>
    <w:p w14:paraId="4AC8D0A6" w14:textId="77777777" w:rsidR="00391A74" w:rsidRPr="006A4EC4" w:rsidRDefault="00391A74" w:rsidP="006F6516"/>
    <w:sectPr w:rsidR="00391A74" w:rsidRPr="006A4EC4" w:rsidSect="00F163BB">
      <w:pgSz w:w="11906" w:h="16838"/>
      <w:pgMar w:top="1985" w:right="1474" w:bottom="1440" w:left="158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B6D87" w14:textId="77777777" w:rsidR="009A0A38" w:rsidRDefault="009A0A38" w:rsidP="006A4EC4">
      <w:r>
        <w:separator/>
      </w:r>
    </w:p>
  </w:endnote>
  <w:endnote w:type="continuationSeparator" w:id="0">
    <w:p w14:paraId="70980241" w14:textId="77777777" w:rsidR="009A0A38" w:rsidRDefault="009A0A38" w:rsidP="006A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FD26" w14:textId="77777777" w:rsidR="00391A74" w:rsidRDefault="00391A74" w:rsidP="0028147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0469B5" w14:textId="77777777" w:rsidR="00391A74" w:rsidRDefault="00391A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8F63" w14:textId="77777777" w:rsidR="00391A74" w:rsidRDefault="00391A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1887" w14:textId="77777777" w:rsidR="00391A74" w:rsidRDefault="00391A74" w:rsidP="00061DFE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F8F56B" w14:textId="77777777" w:rsidR="00391A74" w:rsidRDefault="00391A74" w:rsidP="00545CDB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0B2C" w14:textId="77777777" w:rsidR="00391A74" w:rsidRDefault="00391A74" w:rsidP="00545CD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F1D54" w14:textId="77777777" w:rsidR="009A0A38" w:rsidRDefault="009A0A38" w:rsidP="006A4EC4">
      <w:r>
        <w:separator/>
      </w:r>
    </w:p>
  </w:footnote>
  <w:footnote w:type="continuationSeparator" w:id="0">
    <w:p w14:paraId="4E2D029E" w14:textId="77777777" w:rsidR="009A0A38" w:rsidRDefault="009A0A38" w:rsidP="006A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26B3"/>
    <w:multiLevelType w:val="hybridMultilevel"/>
    <w:tmpl w:val="D452D686"/>
    <w:lvl w:ilvl="0" w:tplc="AF76E528">
      <w:start w:val="1"/>
      <w:numFmt w:val="japaneseCounting"/>
      <w:lvlText w:val="%1、"/>
      <w:lvlJc w:val="left"/>
      <w:pPr>
        <w:ind w:left="1363" w:hanging="720"/>
      </w:pPr>
      <w:rPr>
        <w:rFonts w:hAnsi="Calibri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C6D5189"/>
    <w:multiLevelType w:val="hybridMultilevel"/>
    <w:tmpl w:val="D452D686"/>
    <w:lvl w:ilvl="0" w:tplc="AF76E528">
      <w:start w:val="1"/>
      <w:numFmt w:val="japaneseCounting"/>
      <w:lvlText w:val="%1、"/>
      <w:lvlJc w:val="left"/>
      <w:pPr>
        <w:ind w:left="1363" w:hanging="720"/>
      </w:pPr>
      <w:rPr>
        <w:rFonts w:hAnsi="Calibri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2160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73081">
    <w:abstractNumId w:val="1"/>
  </w:num>
  <w:num w:numId="3" w16cid:durableId="150393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78CE"/>
    <w:rsid w:val="00060E48"/>
    <w:rsid w:val="00061DFE"/>
    <w:rsid w:val="00073DC4"/>
    <w:rsid w:val="0009428B"/>
    <w:rsid w:val="0015060C"/>
    <w:rsid w:val="0015772B"/>
    <w:rsid w:val="001C4CDD"/>
    <w:rsid w:val="001E2992"/>
    <w:rsid w:val="00204019"/>
    <w:rsid w:val="00222CFC"/>
    <w:rsid w:val="00233215"/>
    <w:rsid w:val="00281473"/>
    <w:rsid w:val="002D00FF"/>
    <w:rsid w:val="00391A74"/>
    <w:rsid w:val="00393E34"/>
    <w:rsid w:val="003A399A"/>
    <w:rsid w:val="003A4B72"/>
    <w:rsid w:val="003B2C84"/>
    <w:rsid w:val="003B7D32"/>
    <w:rsid w:val="003C0C48"/>
    <w:rsid w:val="003C1557"/>
    <w:rsid w:val="003E2816"/>
    <w:rsid w:val="00433982"/>
    <w:rsid w:val="00445FE5"/>
    <w:rsid w:val="00486064"/>
    <w:rsid w:val="004D16F8"/>
    <w:rsid w:val="004D75C2"/>
    <w:rsid w:val="004F1E9F"/>
    <w:rsid w:val="00504C68"/>
    <w:rsid w:val="005124D5"/>
    <w:rsid w:val="00545CDB"/>
    <w:rsid w:val="00591D29"/>
    <w:rsid w:val="0059609B"/>
    <w:rsid w:val="005D5380"/>
    <w:rsid w:val="005D7D24"/>
    <w:rsid w:val="006A4EC4"/>
    <w:rsid w:val="006D7A00"/>
    <w:rsid w:val="006F6516"/>
    <w:rsid w:val="007042D5"/>
    <w:rsid w:val="00793DA0"/>
    <w:rsid w:val="007F36E0"/>
    <w:rsid w:val="008716DB"/>
    <w:rsid w:val="00890979"/>
    <w:rsid w:val="008A687B"/>
    <w:rsid w:val="008A78CE"/>
    <w:rsid w:val="008E4006"/>
    <w:rsid w:val="009425B6"/>
    <w:rsid w:val="0095535D"/>
    <w:rsid w:val="00957812"/>
    <w:rsid w:val="009A0A38"/>
    <w:rsid w:val="00A352CA"/>
    <w:rsid w:val="00A52ACD"/>
    <w:rsid w:val="00A77910"/>
    <w:rsid w:val="00A903BF"/>
    <w:rsid w:val="00AD148E"/>
    <w:rsid w:val="00BC1E6E"/>
    <w:rsid w:val="00BC3B8D"/>
    <w:rsid w:val="00C2190B"/>
    <w:rsid w:val="00C25828"/>
    <w:rsid w:val="00C25E0E"/>
    <w:rsid w:val="00C5146F"/>
    <w:rsid w:val="00C5403E"/>
    <w:rsid w:val="00C72B98"/>
    <w:rsid w:val="00CA36F9"/>
    <w:rsid w:val="00CD2AC6"/>
    <w:rsid w:val="00D91F9F"/>
    <w:rsid w:val="00DC0EB4"/>
    <w:rsid w:val="00E84E86"/>
    <w:rsid w:val="00EA2D38"/>
    <w:rsid w:val="00EB16E3"/>
    <w:rsid w:val="00F163BB"/>
    <w:rsid w:val="00FA3086"/>
    <w:rsid w:val="00FA55C9"/>
    <w:rsid w:val="00FD08E1"/>
    <w:rsid w:val="00F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23DABDE1"/>
  <w15:docId w15:val="{3D3BBF63-1D97-4832-9C84-30CB2FA3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EC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4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6A4EC4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6A4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6A4EC4"/>
    <w:rPr>
      <w:rFonts w:cs="Times New Roman"/>
      <w:sz w:val="18"/>
      <w:szCs w:val="18"/>
    </w:rPr>
  </w:style>
  <w:style w:type="character" w:styleId="a7">
    <w:name w:val="page number"/>
    <w:uiPriority w:val="99"/>
    <w:rsid w:val="006A4EC4"/>
    <w:rPr>
      <w:rFonts w:cs="Times New Roman"/>
    </w:rPr>
  </w:style>
  <w:style w:type="paragraph" w:styleId="a8">
    <w:name w:val="List Paragraph"/>
    <w:basedOn w:val="a"/>
    <w:uiPriority w:val="99"/>
    <w:qFormat/>
    <w:rsid w:val="006A4EC4"/>
    <w:pPr>
      <w:ind w:firstLineChars="200" w:firstLine="420"/>
    </w:pPr>
    <w:rPr>
      <w:rFonts w:ascii="Calibri" w:hAnsi="Calibri"/>
      <w:szCs w:val="22"/>
    </w:rPr>
  </w:style>
  <w:style w:type="paragraph" w:styleId="a9">
    <w:name w:val="Balloon Text"/>
    <w:basedOn w:val="a"/>
    <w:link w:val="aa"/>
    <w:uiPriority w:val="99"/>
    <w:semiHidden/>
    <w:rsid w:val="00060E48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locked/>
    <w:rsid w:val="00060E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</Words>
  <Characters>933</Characters>
  <Application>Microsoft Office Word</Application>
  <DocSecurity>0</DocSecurity>
  <Lines>7</Lines>
  <Paragraphs>2</Paragraphs>
  <ScaleCrop>false</ScaleCrop>
  <Company>www.xdnghost.com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赵彬/稽查四处/稽查局/国家局/sda</dc:creator>
  <cp:keywords/>
  <dc:description/>
  <cp:lastModifiedBy>wzy</cp:lastModifiedBy>
  <cp:revision>3</cp:revision>
  <cp:lastPrinted>2013-03-19T03:00:00Z</cp:lastPrinted>
  <dcterms:created xsi:type="dcterms:W3CDTF">2013-03-20T08:09:00Z</dcterms:created>
  <dcterms:modified xsi:type="dcterms:W3CDTF">2023-06-05T09:35:00Z</dcterms:modified>
</cp:coreProperties>
</file>