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360" w:lineRule="exact"/>
        <w:ind w:firstLine="160" w:firstLineChars="50"/>
        <w:contextualSpacing/>
        <w:rPr>
          <w:rFonts w:ascii="黑体" w:hAnsi="黑体" w:eastAsia="黑体" w:cs="黑体"/>
          <w:kern w:val="0"/>
          <w:sz w:val="32"/>
          <w:szCs w:val="32"/>
        </w:rPr>
      </w:pPr>
      <w:r>
        <w:rPr>
          <w:rFonts w:hint="eastAsia" w:ascii="黑体" w:hAnsi="黑体" w:eastAsia="黑体" w:cs="黑体"/>
          <w:kern w:val="0"/>
          <w:sz w:val="32"/>
          <w:szCs w:val="32"/>
        </w:rPr>
        <w:t>附件14-2</w:t>
      </w:r>
    </w:p>
    <w:p>
      <w:pPr>
        <w:spacing w:line="240" w:lineRule="exact"/>
        <w:rPr>
          <w:rFonts w:ascii="黑体" w:hAnsi="黑体" w:eastAsia="黑体" w:cs="黑体"/>
          <w:sz w:val="32"/>
          <w:szCs w:val="32"/>
          <w:lang w:eastAsia="zh-Hans" w:bidi="ar"/>
        </w:rPr>
      </w:pPr>
    </w:p>
    <w:p>
      <w:pPr>
        <w:jc w:val="center"/>
        <w:rPr>
          <w:rFonts w:ascii="方正小标宋简体" w:hAnsi="黑体" w:eastAsia="方正小标宋简体" w:cs="黑体"/>
          <w:sz w:val="40"/>
          <w:szCs w:val="40"/>
          <w:lang w:eastAsia="zh-Hans" w:bidi="ar"/>
        </w:rPr>
      </w:pPr>
      <w:r>
        <w:rPr>
          <w:rFonts w:hint="eastAsia" w:ascii="方正小标宋简体" w:hAnsi="方正小标宋_GBK" w:eastAsia="方正小标宋简体" w:cs="方正小标宋_GBK"/>
          <w:kern w:val="0"/>
          <w:sz w:val="40"/>
          <w:szCs w:val="40"/>
          <w:lang w:bidi="ar"/>
        </w:rPr>
        <w:t>_____省（区、市）跨省异地就医职工医保基金应付明细表</w:t>
      </w:r>
    </w:p>
    <w:p>
      <w:pPr>
        <w:spacing w:line="240" w:lineRule="exact"/>
        <w:rPr>
          <w:rFonts w:ascii="黑体" w:hAnsi="黑体" w:eastAsia="黑体" w:cs="黑体"/>
          <w:sz w:val="32"/>
          <w:szCs w:val="32"/>
          <w:lang w:eastAsia="zh-Hans" w:bidi="ar"/>
        </w:rPr>
      </w:pPr>
    </w:p>
    <w:p>
      <w:pPr>
        <w:ind w:firstLine="630" w:firstLineChars="300"/>
        <w:rPr>
          <w:rFonts w:ascii="黑体" w:hAnsi="黑体" w:eastAsia="黑体" w:cs="黑体"/>
          <w:sz w:val="32"/>
          <w:szCs w:val="32"/>
          <w:lang w:eastAsia="zh-Hans" w:bidi="ar"/>
        </w:rPr>
      </w:pPr>
      <w:r>
        <w:rPr>
          <w:rFonts w:hint="eastAsia" w:ascii="仿宋_GB2312" w:hAnsi="宋体" w:eastAsia="仿宋_GB2312" w:cs="宋体"/>
          <w:kern w:val="0"/>
          <w:szCs w:val="21"/>
          <w:lang w:bidi="ar"/>
        </w:rPr>
        <w:t>制表单位：（经办机构签章）                           清算月份：XXXX年XX月                    单位：元（保留两位小数）</w:t>
      </w:r>
    </w:p>
    <w:tbl>
      <w:tblPr>
        <w:tblStyle w:val="6"/>
        <w:tblW w:w="13056" w:type="dxa"/>
        <w:jc w:val="center"/>
        <w:tblLayout w:type="fixed"/>
        <w:tblCellMar>
          <w:top w:w="0" w:type="dxa"/>
          <w:left w:w="108" w:type="dxa"/>
          <w:bottom w:w="0" w:type="dxa"/>
          <w:right w:w="108" w:type="dxa"/>
        </w:tblCellMar>
      </w:tblPr>
      <w:tblGrid>
        <w:gridCol w:w="2129"/>
        <w:gridCol w:w="1377"/>
        <w:gridCol w:w="1356"/>
        <w:gridCol w:w="1456"/>
        <w:gridCol w:w="1322"/>
        <w:gridCol w:w="1244"/>
        <w:gridCol w:w="1349"/>
        <w:gridCol w:w="1078"/>
        <w:gridCol w:w="889"/>
        <w:gridCol w:w="856"/>
      </w:tblGrid>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l2br w:val="single" w:color="000000" w:sz="4" w:space="0"/>
            </w:tcBorders>
            <w:noWrap w:val="0"/>
            <w:tcMar>
              <w:left w:w="0" w:type="dxa"/>
              <w:right w:w="0" w:type="dxa"/>
            </w:tcMar>
            <w:vAlign w:val="center"/>
          </w:tcPr>
          <w:p>
            <w:pPr>
              <w:widowControl/>
              <w:textAlignment w:val="center"/>
              <w:rPr>
                <w:rFonts w:hint="eastAsia" w:ascii="仿宋_GB2312" w:hAnsi="宋体" w:eastAsia="仿宋_GB2312" w:cs="宋体"/>
                <w:b/>
                <w:bCs/>
                <w:kern w:val="0"/>
                <w:szCs w:val="21"/>
                <w:lang w:bidi="ar"/>
              </w:rPr>
            </w:pPr>
            <w:r>
              <w:rPr>
                <w:rFonts w:hint="eastAsia" w:ascii="仿宋_GB2312" w:hAnsi="宋体" w:eastAsia="仿宋_GB2312" w:cs="宋体"/>
                <w:b/>
                <w:bCs/>
                <w:kern w:val="0"/>
                <w:szCs w:val="21"/>
                <w:lang w:bidi="ar"/>
              </w:rPr>
              <w:t xml:space="preserve">          项目         </w:t>
            </w:r>
          </w:p>
          <w:p>
            <w:pPr>
              <w:widowControl/>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地区</w:t>
            </w:r>
          </w:p>
        </w:tc>
        <w:tc>
          <w:tcPr>
            <w:tcW w:w="2733"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基本医疗保险</w:t>
            </w: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szCs w:val="21"/>
              </w:rPr>
              <w:t>职工大额医疗费用补助</w:t>
            </w: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补充医疗保险</w:t>
            </w: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公务员医疗补助</w:t>
            </w: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伤残人员医疗保障</w:t>
            </w: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医疗救助</w:t>
            </w: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其他</w:t>
            </w: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b/>
                <w:bCs/>
                <w:szCs w:val="21"/>
              </w:rPr>
            </w:pPr>
            <w:r>
              <w:rPr>
                <w:rFonts w:hint="eastAsia" w:ascii="仿宋_GB2312" w:hAnsi="宋体" w:eastAsia="仿宋_GB2312" w:cs="宋体"/>
                <w:b/>
                <w:bCs/>
                <w:kern w:val="0"/>
                <w:szCs w:val="21"/>
                <w:lang w:bidi="ar"/>
              </w:rPr>
              <w:t>合计</w:t>
            </w: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北  京</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天  津</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河  北</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山  西</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内蒙古</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辽  宁</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吉  林</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黑龙江</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上  海</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r>
        <w:tblPrEx>
          <w:tblCellMar>
            <w:top w:w="0" w:type="dxa"/>
            <w:left w:w="108" w:type="dxa"/>
            <w:bottom w:w="0" w:type="dxa"/>
            <w:right w:w="108" w:type="dxa"/>
          </w:tblCellMar>
        </w:tblPrEx>
        <w:trPr>
          <w:trHeight w:val="340" w:hRule="atLeast"/>
          <w:jc w:val="center"/>
        </w:trPr>
        <w:tc>
          <w:tcPr>
            <w:tcW w:w="212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jc w:val="center"/>
              <w:textAlignment w:val="center"/>
              <w:rPr>
                <w:rFonts w:ascii="仿宋_GB2312" w:hAnsi="宋体" w:eastAsia="仿宋_GB2312" w:cs="宋体"/>
                <w:szCs w:val="21"/>
              </w:rPr>
            </w:pPr>
            <w:r>
              <w:rPr>
                <w:rFonts w:hint="eastAsia" w:ascii="仿宋_GB2312" w:hAnsi="宋体" w:eastAsia="仿宋_GB2312" w:cs="宋体"/>
                <w:kern w:val="0"/>
                <w:szCs w:val="21"/>
                <w:lang w:bidi="ar"/>
              </w:rPr>
              <w:t>合  计</w:t>
            </w:r>
          </w:p>
        </w:tc>
        <w:tc>
          <w:tcPr>
            <w:tcW w:w="1377"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4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2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24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34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1078"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89"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c>
          <w:tcPr>
            <w:tcW w:w="85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rPr>
                <w:rFonts w:ascii="仿宋_GB2312" w:hAnsi="宋体" w:eastAsia="仿宋_GB2312" w:cs="宋体"/>
                <w:szCs w:val="21"/>
              </w:rPr>
            </w:pPr>
          </w:p>
        </w:tc>
      </w:tr>
    </w:tbl>
    <w:p>
      <w:pPr>
        <w:widowControl/>
        <w:spacing w:line="260" w:lineRule="exact"/>
        <w:ind w:firstLine="210" w:firstLineChars="100"/>
        <w:rPr>
          <w:rFonts w:ascii="仿宋_GB2312" w:hAnsi="宋体" w:eastAsia="仿宋_GB2312" w:cs="宋体"/>
          <w:kern w:val="0"/>
          <w:szCs w:val="21"/>
          <w:lang w:bidi="ar"/>
        </w:rPr>
      </w:pPr>
      <w:r>
        <w:rPr>
          <w:rFonts w:hint="eastAsia" w:ascii="仿宋_GB2312" w:hAnsi="宋体" w:eastAsia="仿宋_GB2312" w:cs="宋体"/>
          <w:kern w:val="0"/>
          <w:szCs w:val="21"/>
          <w:lang w:bidi="ar"/>
        </w:rPr>
        <w:t>注：1.统筹基金归集属于基本医疗保险统筹基金支付的医疗费用</w:t>
      </w:r>
    </w:p>
    <w:p>
      <w:pPr>
        <w:widowControl/>
        <w:spacing w:line="260" w:lineRule="exact"/>
        <w:ind w:firstLine="630" w:firstLineChars="300"/>
        <w:rPr>
          <w:rFonts w:ascii="仿宋_GB2312" w:hAnsi="宋体" w:eastAsia="仿宋_GB2312" w:cs="宋体"/>
          <w:kern w:val="0"/>
          <w:szCs w:val="21"/>
          <w:lang w:bidi="ar"/>
        </w:rPr>
      </w:pPr>
      <w:r>
        <w:rPr>
          <w:rFonts w:hint="eastAsia" w:ascii="仿宋_GB2312" w:hAnsi="宋体" w:eastAsia="仿宋_GB2312" w:cs="宋体"/>
          <w:kern w:val="0"/>
          <w:szCs w:val="21"/>
          <w:lang w:bidi="ar"/>
        </w:rPr>
        <w:t>2.个人账户基金归集基本医疗保险个人账户支付的医疗费用</w:t>
      </w:r>
    </w:p>
    <w:p>
      <w:pPr>
        <w:widowControl/>
        <w:spacing w:line="260" w:lineRule="exact"/>
        <w:ind w:firstLine="630" w:firstLineChars="300"/>
        <w:rPr>
          <w:rFonts w:ascii="仿宋_GB2312" w:hAnsi="宋体" w:eastAsia="仿宋_GB2312" w:cs="宋体"/>
          <w:kern w:val="0"/>
          <w:szCs w:val="21"/>
          <w:lang w:bidi="ar"/>
        </w:rPr>
      </w:pPr>
      <w:r>
        <w:rPr>
          <w:rFonts w:hint="eastAsia" w:ascii="仿宋_GB2312" w:hAnsi="宋体" w:eastAsia="仿宋_GB2312" w:cs="宋体"/>
          <w:kern w:val="0"/>
          <w:szCs w:val="21"/>
          <w:lang w:bidi="ar"/>
        </w:rPr>
        <w:t>3.职工大额医疗费用补助基金归集参加职工基本医疗保险后，二次投保用于支付超过基本医疗保险基金最高支付限额以上医疗费用</w:t>
      </w:r>
    </w:p>
    <w:p>
      <w:pPr>
        <w:widowControl/>
        <w:spacing w:line="260" w:lineRule="exact"/>
        <w:ind w:firstLine="630" w:firstLineChars="300"/>
        <w:rPr>
          <w:rFonts w:ascii="仿宋_GB2312" w:hAnsi="宋体" w:eastAsia="仿宋_GB2312" w:cs="宋体"/>
          <w:kern w:val="0"/>
          <w:szCs w:val="21"/>
          <w:lang w:bidi="ar"/>
        </w:rPr>
      </w:pPr>
      <w:r>
        <w:rPr>
          <w:rFonts w:hint="eastAsia" w:ascii="仿宋_GB2312" w:hAnsi="宋体" w:eastAsia="仿宋_GB2312" w:cs="宋体"/>
          <w:kern w:val="0"/>
          <w:szCs w:val="21"/>
          <w:lang w:bidi="ar"/>
        </w:rPr>
        <w:t>4.补充医疗保险基金归集由经办机构管理的其他补充医疗保险基金支付的医疗费用</w:t>
      </w:r>
    </w:p>
    <w:p>
      <w:pPr>
        <w:widowControl/>
        <w:spacing w:line="260" w:lineRule="exact"/>
        <w:ind w:firstLine="630" w:firstLineChars="300"/>
        <w:rPr>
          <w:rFonts w:ascii="仿宋_GB2312" w:hAnsi="宋体" w:eastAsia="仿宋_GB2312" w:cs="宋体"/>
          <w:kern w:val="0"/>
          <w:szCs w:val="21"/>
          <w:lang w:bidi="ar"/>
        </w:rPr>
      </w:pPr>
      <w:r>
        <w:rPr>
          <w:rFonts w:hint="eastAsia" w:ascii="仿宋_GB2312" w:hAnsi="宋体" w:eastAsia="仿宋_GB2312" w:cs="宋体"/>
          <w:kern w:val="0"/>
          <w:szCs w:val="21"/>
          <w:lang w:bidi="ar"/>
        </w:rPr>
        <w:t>5.公务员医疗补助基金归集实施公务员医疗补助办法支付的医疗费用</w:t>
      </w:r>
    </w:p>
    <w:p>
      <w:pPr>
        <w:widowControl/>
        <w:spacing w:line="260" w:lineRule="exact"/>
        <w:ind w:firstLine="630" w:firstLineChars="300"/>
        <w:rPr>
          <w:rFonts w:ascii="仿宋_GB2312" w:hAnsi="宋体" w:eastAsia="仿宋_GB2312" w:cs="宋体"/>
          <w:kern w:val="0"/>
          <w:szCs w:val="21"/>
          <w:lang w:bidi="ar"/>
        </w:rPr>
      </w:pPr>
      <w:r>
        <w:rPr>
          <w:rFonts w:hint="eastAsia" w:ascii="仿宋_GB2312" w:hAnsi="宋体" w:eastAsia="仿宋_GB2312" w:cs="宋体"/>
          <w:kern w:val="0"/>
          <w:szCs w:val="21"/>
          <w:lang w:bidi="ar"/>
        </w:rPr>
        <w:t>6.伤残人员医疗保障基金归集二等乙级以上革命伤残军人医疗费用</w:t>
      </w:r>
    </w:p>
    <w:p>
      <w:pPr>
        <w:widowControl/>
        <w:spacing w:line="260" w:lineRule="exact"/>
        <w:ind w:firstLine="630" w:firstLineChars="300"/>
        <w:rPr>
          <w:rFonts w:ascii="仿宋_GB2312" w:hAnsi="宋体" w:eastAsia="仿宋_GB2312" w:cs="宋体"/>
          <w:kern w:val="0"/>
          <w:szCs w:val="21"/>
          <w:lang w:bidi="ar"/>
        </w:rPr>
      </w:pPr>
      <w:r>
        <w:rPr>
          <w:rFonts w:hint="eastAsia" w:ascii="仿宋_GB2312" w:hAnsi="宋体" w:eastAsia="仿宋_GB2312" w:cs="宋体"/>
          <w:kern w:val="0"/>
          <w:szCs w:val="21"/>
          <w:lang w:bidi="ar"/>
        </w:rPr>
        <w:t>7.医疗救助归集按规定支付</w:t>
      </w:r>
      <w:r>
        <w:rPr>
          <w:rFonts w:hint="eastAsia" w:ascii="仿宋_GB2312" w:hAnsi="宋体" w:eastAsia="仿宋_GB2312" w:cs="宋体"/>
          <w:kern w:val="0"/>
          <w:szCs w:val="21"/>
          <w:lang w:eastAsia="zh-Hans" w:bidi="ar"/>
        </w:rPr>
        <w:t>给</w:t>
      </w:r>
      <w:r>
        <w:rPr>
          <w:rFonts w:hint="eastAsia" w:ascii="仿宋_GB2312" w:hAnsi="宋体" w:eastAsia="仿宋_GB2312" w:cs="宋体"/>
          <w:kern w:val="0"/>
          <w:szCs w:val="21"/>
          <w:lang w:bidi="ar"/>
        </w:rPr>
        <w:t>低保对象、特困人员等符合条件救助对象的医疗费用</w:t>
      </w:r>
    </w:p>
    <w:p>
      <w:pPr>
        <w:ind w:firstLine="630" w:firstLineChars="300"/>
        <w:rPr>
          <w:rFonts w:ascii="黑体" w:hAnsi="黑体" w:eastAsia="黑体" w:cs="黑体"/>
          <w:sz w:val="32"/>
          <w:szCs w:val="32"/>
          <w:lang w:eastAsia="zh-Hans" w:bidi="ar"/>
        </w:rPr>
      </w:pPr>
      <w:r>
        <w:rPr>
          <w:rFonts w:hint="eastAsia" w:ascii="仿宋_GB2312" w:hAnsi="宋体" w:eastAsia="仿宋_GB2312" w:cs="宋体"/>
          <w:kern w:val="0"/>
          <w:szCs w:val="21"/>
          <w:lang w:bidi="ar"/>
        </w:rPr>
        <w:t>8.其他归集非以上项目医疗费用</w:t>
      </w: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2ZGVlYTI3ZWQ1ZjdkYzQ5NWZjMDdiYmZiZGI5MzcifQ=="/>
  </w:docVars>
  <w:rsids>
    <w:rsidRoot w:val="6EF74F56"/>
    <w:rsid w:val="0A3665F0"/>
    <w:rsid w:val="0E7771D7"/>
    <w:rsid w:val="0F76123D"/>
    <w:rsid w:val="11B61DC5"/>
    <w:rsid w:val="16314110"/>
    <w:rsid w:val="31480833"/>
    <w:rsid w:val="5B0D5B7E"/>
    <w:rsid w:val="5F830B05"/>
    <w:rsid w:val="686D5EAE"/>
    <w:rsid w:val="6CC462B9"/>
    <w:rsid w:val="6ED053E9"/>
    <w:rsid w:val="6EF74F56"/>
    <w:rsid w:val="78175F3C"/>
    <w:rsid w:val="7914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outlineLvl w:val="2"/>
    </w:pPr>
    <w:rPr>
      <w:rFonts w:ascii="黑体" w:hAnsi="黑体" w:eastAsia="黑体" w:cs="黑体"/>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s="宋体"/>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390</Words>
  <Characters>409</Characters>
  <Lines>0</Lines>
  <Paragraphs>0</Paragraphs>
  <TotalTime>2</TotalTime>
  <ScaleCrop>false</ScaleCrop>
  <LinksUpToDate>false</LinksUpToDate>
  <CharactersWithSpaces>491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2022-12-02T08:38:00Z</dcterms:created>
  <dc:creator>Yonghua</dc:creator>
  <cp:lastModifiedBy>Yonghua</cp:lastModifiedBy>
  <dcterms:modified xsi:type="dcterms:W3CDTF">2022-12-02T08:53:18Z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E166EF8E03314FB585D5F3B1BFAE5C2D</vt:lpwstr>
  </property>
</Properties>
</file>