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adjustRightInd w:val="0"/>
        <w:spacing w:line="360" w:lineRule="exact"/>
        <w:ind w:firstLine="160" w:firstLineChars="50"/>
        <w:contextualSpacing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20-1</w:t>
      </w:r>
      <w:bookmarkStart w:id="0" w:name="_GoBack"/>
      <w:bookmarkEnd w:id="0"/>
    </w:p>
    <w:p>
      <w:pPr>
        <w:jc w:val="center"/>
        <w:rPr>
          <w:rFonts w:ascii="方正小标宋简体" w:hAnsi="黑体" w:eastAsia="方正小标宋简体" w:cs="黑体"/>
          <w:sz w:val="42"/>
          <w:szCs w:val="42"/>
          <w:lang w:eastAsia="zh-Hans" w:bidi="ar"/>
        </w:rPr>
      </w:pPr>
      <w:r>
        <w:rPr>
          <w:rFonts w:hint="eastAsia" w:ascii="方正小标宋简体" w:hAnsi="黑体" w:eastAsia="方正小标宋简体" w:cs="黑体"/>
          <w:bCs/>
          <w:sz w:val="42"/>
          <w:szCs w:val="42"/>
          <w:lang w:eastAsia="zh-Hans" w:bidi="ar"/>
        </w:rPr>
        <w:t>跨省异地就医外省市应付甘肃省清算资金明细表</w:t>
      </w:r>
    </w:p>
    <w:tbl>
      <w:tblPr>
        <w:tblStyle w:val="4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851"/>
        <w:gridCol w:w="520"/>
        <w:gridCol w:w="826"/>
        <w:gridCol w:w="606"/>
        <w:gridCol w:w="1410"/>
        <w:gridCol w:w="1581"/>
        <w:gridCol w:w="1701"/>
        <w:gridCol w:w="1425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right"/>
        </w:trPr>
        <w:tc>
          <w:tcPr>
            <w:tcW w:w="567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Cs w:val="21"/>
                <w:lang w:eastAsia="zh-Hans" w:bidi="ar"/>
              </w:rPr>
              <w:t>序号</w:t>
            </w:r>
          </w:p>
        </w:tc>
        <w:tc>
          <w:tcPr>
            <w:tcW w:w="1851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Cs w:val="21"/>
                <w:lang w:eastAsia="zh-Hans" w:bidi="ar"/>
              </w:rPr>
              <w:t>付款统筹地区名称</w:t>
            </w:r>
          </w:p>
        </w:tc>
        <w:tc>
          <w:tcPr>
            <w:tcW w:w="1952" w:type="dxa"/>
            <w:gridSpan w:val="3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Cs w:val="21"/>
                <w:lang w:eastAsia="zh-Hans" w:bidi="ar"/>
              </w:rPr>
              <w:t>年   月清算金额</w:t>
            </w:r>
          </w:p>
        </w:tc>
        <w:tc>
          <w:tcPr>
            <w:tcW w:w="1410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b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Cs w:val="21"/>
                <w:lang w:eastAsia="zh-Hans" w:bidi="ar"/>
              </w:rPr>
              <w:t>省财政厅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黑体"/>
                <w:b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Cs w:val="21"/>
                <w:lang w:eastAsia="zh-Hans" w:bidi="ar"/>
              </w:rPr>
              <w:t>社保基金专户（应收款金额）</w:t>
            </w:r>
          </w:p>
        </w:tc>
        <w:tc>
          <w:tcPr>
            <w:tcW w:w="1581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Cs w:val="21"/>
                <w:lang w:eastAsia="zh-Hans" w:bidi="ar"/>
              </w:rPr>
              <w:t>开户名称</w:t>
            </w:r>
          </w:p>
        </w:tc>
        <w:tc>
          <w:tcPr>
            <w:tcW w:w="1701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Cs w:val="21"/>
                <w:lang w:eastAsia="zh-Hans" w:bidi="ar"/>
              </w:rPr>
              <w:t>银行账号</w:t>
            </w:r>
          </w:p>
        </w:tc>
        <w:tc>
          <w:tcPr>
            <w:tcW w:w="1425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Cs w:val="21"/>
                <w:lang w:eastAsia="zh-Hans" w:bidi="ar"/>
              </w:rPr>
              <w:t>开户银行名称</w:t>
            </w:r>
          </w:p>
        </w:tc>
        <w:tc>
          <w:tcPr>
            <w:tcW w:w="1984" w:type="dxa"/>
            <w:vMerge w:val="restart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Cs w:val="21"/>
                <w:lang w:eastAsia="zh-Hans" w:bidi="ar"/>
              </w:rPr>
              <w:t>银行行号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right"/>
        </w:trPr>
        <w:tc>
          <w:tcPr>
            <w:tcW w:w="567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/>
                <w:bCs/>
                <w:szCs w:val="21"/>
                <w:lang w:eastAsia="zh-Hans" w:bidi="ar"/>
              </w:rPr>
            </w:pPr>
          </w:p>
        </w:tc>
        <w:tc>
          <w:tcPr>
            <w:tcW w:w="1851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/>
                <w:bCs/>
                <w:szCs w:val="21"/>
                <w:lang w:eastAsia="zh-Hans" w:bidi="ar"/>
              </w:rPr>
            </w:pP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Cs w:val="21"/>
                <w:lang w:eastAsia="zh-Hans" w:bidi="ar"/>
              </w:rPr>
              <w:t>合计</w:t>
            </w:r>
          </w:p>
        </w:tc>
        <w:tc>
          <w:tcPr>
            <w:tcW w:w="82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黑体" w:eastAsia="仿宋_GB2312" w:cs="黑体"/>
                <w:b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Cs w:val="21"/>
                <w:lang w:eastAsia="zh-Hans" w:bidi="ar"/>
              </w:rPr>
              <w:t>城镇</w:t>
            </w:r>
          </w:p>
          <w:p>
            <w:pPr>
              <w:widowControl/>
              <w:jc w:val="center"/>
              <w:rPr>
                <w:rFonts w:hint="eastAsia" w:ascii="仿宋_GB2312" w:hAnsi="黑体" w:eastAsia="仿宋_GB2312" w:cs="黑体"/>
                <w:b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Cs w:val="21"/>
                <w:lang w:eastAsia="zh-Hans" w:bidi="ar"/>
              </w:rPr>
              <w:t>职工</w:t>
            </w:r>
          </w:p>
        </w:tc>
        <w:tc>
          <w:tcPr>
            <w:tcW w:w="60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/>
                <w:bCs/>
                <w:szCs w:val="21"/>
                <w:lang w:eastAsia="zh-Hans" w:bidi="ar"/>
              </w:rPr>
              <w:t>城乡居民</w:t>
            </w:r>
          </w:p>
        </w:tc>
        <w:tc>
          <w:tcPr>
            <w:tcW w:w="141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581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701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25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984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1</w:t>
            </w:r>
          </w:p>
        </w:tc>
        <w:tc>
          <w:tcPr>
            <w:tcW w:w="185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北京市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82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60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1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5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7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9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2</w:t>
            </w:r>
          </w:p>
        </w:tc>
        <w:tc>
          <w:tcPr>
            <w:tcW w:w="185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天津市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82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60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1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5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7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9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3</w:t>
            </w:r>
          </w:p>
        </w:tc>
        <w:tc>
          <w:tcPr>
            <w:tcW w:w="185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河北省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82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60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1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5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7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9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4</w:t>
            </w:r>
          </w:p>
        </w:tc>
        <w:tc>
          <w:tcPr>
            <w:tcW w:w="185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山西省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82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60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1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5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7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9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5</w:t>
            </w:r>
          </w:p>
        </w:tc>
        <w:tc>
          <w:tcPr>
            <w:tcW w:w="185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内蒙古自治区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82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60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1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5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7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9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6</w:t>
            </w:r>
          </w:p>
        </w:tc>
        <w:tc>
          <w:tcPr>
            <w:tcW w:w="185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辽宁省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82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60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1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5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7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9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7</w:t>
            </w:r>
          </w:p>
        </w:tc>
        <w:tc>
          <w:tcPr>
            <w:tcW w:w="185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吉林省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82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60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1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5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7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9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8</w:t>
            </w:r>
          </w:p>
        </w:tc>
        <w:tc>
          <w:tcPr>
            <w:tcW w:w="185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黑龙江省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82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60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1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5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7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9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9</w:t>
            </w:r>
          </w:p>
        </w:tc>
        <w:tc>
          <w:tcPr>
            <w:tcW w:w="185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上海市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82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60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1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5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7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9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10</w:t>
            </w:r>
          </w:p>
        </w:tc>
        <w:tc>
          <w:tcPr>
            <w:tcW w:w="185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江苏省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82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60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1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5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7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9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11</w:t>
            </w:r>
          </w:p>
        </w:tc>
        <w:tc>
          <w:tcPr>
            <w:tcW w:w="185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浙江省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82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60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1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5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7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9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12</w:t>
            </w:r>
          </w:p>
        </w:tc>
        <w:tc>
          <w:tcPr>
            <w:tcW w:w="185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安徽省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82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60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1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5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7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9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13</w:t>
            </w:r>
          </w:p>
        </w:tc>
        <w:tc>
          <w:tcPr>
            <w:tcW w:w="185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福建省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82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60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1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5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7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9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14</w:t>
            </w:r>
          </w:p>
        </w:tc>
        <w:tc>
          <w:tcPr>
            <w:tcW w:w="185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江西省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82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60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1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5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7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9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15</w:t>
            </w:r>
          </w:p>
        </w:tc>
        <w:tc>
          <w:tcPr>
            <w:tcW w:w="185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山东省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82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60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1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5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7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9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16</w:t>
            </w:r>
          </w:p>
        </w:tc>
        <w:tc>
          <w:tcPr>
            <w:tcW w:w="185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河南省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82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60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1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5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7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9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17</w:t>
            </w:r>
          </w:p>
        </w:tc>
        <w:tc>
          <w:tcPr>
            <w:tcW w:w="185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湖北省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82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60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1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5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7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9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18</w:t>
            </w:r>
          </w:p>
        </w:tc>
        <w:tc>
          <w:tcPr>
            <w:tcW w:w="185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湖南省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82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60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1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5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7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9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19</w:t>
            </w:r>
          </w:p>
        </w:tc>
        <w:tc>
          <w:tcPr>
            <w:tcW w:w="185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广东省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82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60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1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5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7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9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20</w:t>
            </w:r>
          </w:p>
        </w:tc>
        <w:tc>
          <w:tcPr>
            <w:tcW w:w="185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广西壮族自治区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82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60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1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5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7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9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21</w:t>
            </w:r>
          </w:p>
        </w:tc>
        <w:tc>
          <w:tcPr>
            <w:tcW w:w="185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海南省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82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60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1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5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7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9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22</w:t>
            </w:r>
          </w:p>
        </w:tc>
        <w:tc>
          <w:tcPr>
            <w:tcW w:w="185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重庆市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82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60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1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5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7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9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23</w:t>
            </w:r>
          </w:p>
        </w:tc>
        <w:tc>
          <w:tcPr>
            <w:tcW w:w="185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四川省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82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60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1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5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7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9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24</w:t>
            </w:r>
          </w:p>
        </w:tc>
        <w:tc>
          <w:tcPr>
            <w:tcW w:w="185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贵州省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82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60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1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5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7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9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25</w:t>
            </w:r>
          </w:p>
        </w:tc>
        <w:tc>
          <w:tcPr>
            <w:tcW w:w="185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云南省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82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60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1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5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7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9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26</w:t>
            </w:r>
          </w:p>
        </w:tc>
        <w:tc>
          <w:tcPr>
            <w:tcW w:w="185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西藏自治区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82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60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1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5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7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9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27</w:t>
            </w:r>
          </w:p>
        </w:tc>
        <w:tc>
          <w:tcPr>
            <w:tcW w:w="185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陕西省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82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60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1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5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7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9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28</w:t>
            </w:r>
          </w:p>
        </w:tc>
        <w:tc>
          <w:tcPr>
            <w:tcW w:w="185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青海省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82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60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1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5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7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9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29</w:t>
            </w:r>
          </w:p>
        </w:tc>
        <w:tc>
          <w:tcPr>
            <w:tcW w:w="185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宁夏回族自治区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82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60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1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5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7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9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30</w:t>
            </w:r>
          </w:p>
        </w:tc>
        <w:tc>
          <w:tcPr>
            <w:tcW w:w="185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新疆维吾尔自治区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82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60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1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5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7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9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567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31</w:t>
            </w:r>
          </w:p>
        </w:tc>
        <w:tc>
          <w:tcPr>
            <w:tcW w:w="185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新疆生产建设兵团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82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60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1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58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701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25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984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right"/>
        </w:trPr>
        <w:tc>
          <w:tcPr>
            <w:tcW w:w="2418" w:type="dxa"/>
            <w:gridSpan w:val="2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  <w:r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  <w:t>小计</w:t>
            </w:r>
          </w:p>
        </w:tc>
        <w:tc>
          <w:tcPr>
            <w:tcW w:w="52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82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606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10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58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701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425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  <w:tc>
          <w:tcPr>
            <w:tcW w:w="1984" w:type="dxa"/>
            <w:noWrap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黑体" w:eastAsia="仿宋_GB2312" w:cs="黑体"/>
                <w:bCs/>
                <w:szCs w:val="21"/>
                <w:lang w:eastAsia="zh-Hans" w:bidi="ar"/>
              </w:rPr>
            </w:pPr>
          </w:p>
        </w:tc>
      </w:tr>
    </w:tbl>
    <w:p>
      <w:r>
        <w:rPr>
          <w:rFonts w:hint="eastAsia" w:ascii="仿宋_GB2312" w:hAnsi="黑体" w:eastAsia="仿宋_GB2312" w:cs="黑体"/>
          <w:szCs w:val="21"/>
          <w:lang w:bidi="ar"/>
        </w:rPr>
        <w:t xml:space="preserve"> </w:t>
      </w:r>
      <w:r>
        <w:rPr>
          <w:rFonts w:hint="eastAsia" w:ascii="仿宋_GB2312" w:hAnsi="黑体" w:eastAsia="仿宋_GB2312" w:cs="黑体"/>
          <w:szCs w:val="21"/>
          <w:lang w:eastAsia="zh-Hans" w:bidi="ar"/>
        </w:rPr>
        <w:t>中心负责人：</w:t>
      </w:r>
      <w:r>
        <w:rPr>
          <w:rFonts w:hint="eastAsia" w:ascii="仿宋_GB2312" w:hAnsi="黑体" w:eastAsia="仿宋_GB2312" w:cs="黑体"/>
          <w:szCs w:val="21"/>
          <w:lang w:eastAsia="zh-Hans" w:bidi="ar"/>
        </w:rPr>
        <w:tab/>
      </w:r>
      <w:r>
        <w:rPr>
          <w:rFonts w:ascii="仿宋_GB2312" w:hAnsi="黑体" w:eastAsia="仿宋_GB2312" w:cs="黑体"/>
          <w:szCs w:val="21"/>
          <w:lang w:eastAsia="zh-Hans" w:bidi="ar"/>
        </w:rPr>
        <w:t xml:space="preserve">     </w:t>
      </w:r>
      <w:r>
        <w:rPr>
          <w:rFonts w:hint="eastAsia" w:ascii="仿宋_GB2312" w:hAnsi="黑体" w:eastAsia="仿宋_GB2312" w:cs="黑体"/>
          <w:szCs w:val="21"/>
          <w:lang w:eastAsia="zh-Hans" w:bidi="ar"/>
        </w:rPr>
        <w:t>分管领导：</w:t>
      </w:r>
      <w:r>
        <w:rPr>
          <w:rFonts w:hint="eastAsia" w:ascii="仿宋_GB2312" w:hAnsi="黑体" w:eastAsia="仿宋_GB2312" w:cs="黑体"/>
          <w:szCs w:val="21"/>
          <w:lang w:eastAsia="zh-Hans" w:bidi="ar"/>
        </w:rPr>
        <w:tab/>
      </w:r>
      <w:r>
        <w:rPr>
          <w:rFonts w:ascii="仿宋_GB2312" w:hAnsi="黑体" w:eastAsia="仿宋_GB2312" w:cs="黑体"/>
          <w:szCs w:val="21"/>
          <w:lang w:eastAsia="zh-Hans" w:bidi="ar"/>
        </w:rPr>
        <w:t xml:space="preserve">          </w:t>
      </w:r>
      <w:r>
        <w:rPr>
          <w:rFonts w:hint="eastAsia" w:ascii="仿宋_GB2312" w:hAnsi="黑体" w:eastAsia="仿宋_GB2312" w:cs="黑体"/>
          <w:szCs w:val="21"/>
          <w:lang w:eastAsia="zh-Hans" w:bidi="ar"/>
        </w:rPr>
        <w:t>审核人：</w:t>
      </w:r>
      <w:r>
        <w:rPr>
          <w:rFonts w:hint="eastAsia" w:ascii="仿宋_GB2312" w:hAnsi="黑体" w:eastAsia="仿宋_GB2312" w:cs="黑体"/>
          <w:szCs w:val="21"/>
          <w:lang w:eastAsia="zh-Hans" w:bidi="ar"/>
        </w:rPr>
        <w:tab/>
      </w:r>
      <w:r>
        <w:rPr>
          <w:rFonts w:ascii="仿宋_GB2312" w:hAnsi="黑体" w:eastAsia="仿宋_GB2312" w:cs="黑体"/>
          <w:szCs w:val="21"/>
          <w:lang w:eastAsia="zh-Hans" w:bidi="ar"/>
        </w:rPr>
        <w:t xml:space="preserve">        </w:t>
      </w:r>
      <w:r>
        <w:rPr>
          <w:rFonts w:hint="eastAsia" w:ascii="仿宋_GB2312" w:hAnsi="黑体" w:eastAsia="仿宋_GB2312" w:cs="黑体"/>
          <w:szCs w:val="21"/>
          <w:lang w:eastAsia="zh-Hans" w:bidi="ar"/>
        </w:rPr>
        <w:t>经办人：</w:t>
      </w:r>
      <w:r>
        <w:rPr>
          <w:rFonts w:hint="eastAsia" w:ascii="仿宋_GB2312" w:hAnsi="黑体" w:eastAsia="仿宋_GB2312" w:cs="黑体"/>
          <w:szCs w:val="21"/>
          <w:lang w:eastAsia="zh-Hans" w:bidi="ar"/>
        </w:rPr>
        <w:tab/>
      </w:r>
      <w:r>
        <w:rPr>
          <w:rFonts w:ascii="仿宋_GB2312" w:hAnsi="黑体" w:eastAsia="仿宋_GB2312" w:cs="黑体"/>
          <w:szCs w:val="21"/>
          <w:lang w:eastAsia="zh-Hans" w:bidi="ar"/>
        </w:rPr>
        <w:t xml:space="preserve">         </w:t>
      </w:r>
      <w:r>
        <w:rPr>
          <w:rFonts w:hint="eastAsia" w:ascii="仿宋_GB2312" w:hAnsi="黑体" w:eastAsia="仿宋_GB2312" w:cs="黑体"/>
          <w:szCs w:val="21"/>
          <w:lang w:eastAsia="zh-Hans" w:bidi="ar"/>
        </w:rPr>
        <w:t>日期：</w:t>
      </w:r>
      <w:r>
        <w:rPr>
          <w:rFonts w:hint="eastAsia" w:ascii="仿宋_GB2312" w:hAnsi="黑体" w:eastAsia="仿宋_GB2312" w:cs="黑体"/>
          <w:szCs w:val="21"/>
          <w:lang w:eastAsia="zh-Hans" w:bidi="ar"/>
        </w:rPr>
        <w:tab/>
      </w:r>
      <w:r>
        <w:rPr>
          <w:rFonts w:ascii="仿宋_GB2312" w:hAnsi="黑体" w:eastAsia="仿宋_GB2312" w:cs="黑体"/>
          <w:szCs w:val="21"/>
          <w:lang w:eastAsia="zh-Hans" w:bidi="ar"/>
        </w:rPr>
        <w:t xml:space="preserve">       </w:t>
      </w:r>
      <w:r>
        <w:rPr>
          <w:rFonts w:hint="eastAsia" w:ascii="仿宋_GB2312" w:hAnsi="黑体" w:eastAsia="仿宋_GB2312" w:cs="黑体"/>
          <w:szCs w:val="21"/>
          <w:lang w:eastAsia="zh-Hans" w:bidi="ar"/>
        </w:rPr>
        <w:t>年       月      日</w:t>
      </w:r>
    </w:p>
    <w:sectPr>
      <w:headerReference r:id="rId3" w:type="default"/>
      <w:footerReference r:id="rId4" w:type="default"/>
      <w:pgSz w:w="16838" w:h="11906" w:orient="landscape"/>
      <w:pgMar w:top="1587" w:right="1984" w:bottom="1587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/>
        <w:szCs w:val="2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2ZGVlYTI3ZWQ1ZjdkYzQ5NWZjMDdiYmZiZGI5MzcifQ=="/>
  </w:docVars>
  <w:rsids>
    <w:rsidRoot w:val="018C7C81"/>
    <w:rsid w:val="018C7C81"/>
    <w:rsid w:val="03D746CC"/>
    <w:rsid w:val="0A5D1DCF"/>
    <w:rsid w:val="18FE652B"/>
    <w:rsid w:val="1CFC0FD3"/>
    <w:rsid w:val="21D70261"/>
    <w:rsid w:val="32A001FB"/>
    <w:rsid w:val="3BDA652C"/>
    <w:rsid w:val="3CFE26EE"/>
    <w:rsid w:val="44915BF6"/>
    <w:rsid w:val="45D43FEC"/>
    <w:rsid w:val="516528E4"/>
    <w:rsid w:val="5D292A17"/>
    <w:rsid w:val="5E2733FB"/>
    <w:rsid w:val="6AFF300A"/>
    <w:rsid w:val="6CA420BB"/>
    <w:rsid w:val="6E7A30D3"/>
    <w:rsid w:val="70207CAA"/>
    <w:rsid w:val="70567B70"/>
    <w:rsid w:val="71DB657E"/>
    <w:rsid w:val="7D621902"/>
    <w:rsid w:val="7E6671D0"/>
    <w:rsid w:val="7EB5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188</Characters>
  <Lines>0</Lines>
  <Paragraphs>0</Paragraphs>
  <TotalTime>0</TotalTime>
  <ScaleCrop>false</ScaleCrop>
  <LinksUpToDate>false</LinksUpToDate>
  <CharactersWithSpaces>395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2022-12-02T09:15:00Z</dcterms:created>
  <dc:creator>Yonghua</dc:creator>
  <cp:lastModifiedBy>Yonghua</cp:lastModifiedBy>
  <dcterms:modified xsi:type="dcterms:W3CDTF">2022-12-02T09:52:22Z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AFF76A5B1BEF4DF398DB4D1A3B7B9CED</vt:lpwstr>
  </property>
</Properties>
</file>