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山东省公立医疗机构修订可另收费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一次性材料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11"/>
        <w:tblW w:w="8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516"/>
        <w:gridCol w:w="2869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编码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新增材料名称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删除材料名称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H12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输液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控温毯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H12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注射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泵用注射器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微量泵空针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H30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临床诊疗类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ACT试剂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H31</w:t>
            </w:r>
          </w:p>
        </w:tc>
        <w:tc>
          <w:tcPr>
            <w:tcW w:w="1516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临床各系统诊疗</w:t>
            </w:r>
          </w:p>
        </w:tc>
        <w:tc>
          <w:tcPr>
            <w:tcW w:w="2869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一次性电子内窥镜、一次性灌肠器、取卵针、内窥镜隔离套（帽）、激光纤维束、一次性使用皮肤削切器</w:t>
            </w:r>
          </w:p>
        </w:tc>
        <w:tc>
          <w:tcPr>
            <w:tcW w:w="2547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一次性电子支气管内窥镜、内窥镜保护套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H3109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消化系统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定位标记液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H3110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泌尿系统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集尿管路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起搏器、撑开器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内窥镜血管采集系统、内窥镜隔离套（帽）      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内窥镜保护套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吹雾管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手术治疗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手术薄膜、神经手术垫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H3301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麻醉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神经阻滞针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H3315</w:t>
            </w:r>
          </w:p>
        </w:tc>
        <w:tc>
          <w:tcPr>
            <w:tcW w:w="1516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肌肉骨骼系统手术</w:t>
            </w:r>
          </w:p>
        </w:tc>
        <w:tc>
          <w:tcPr>
            <w:tcW w:w="2869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外固定及支抗用融合器、板、钉、网、棒、丝、凿，扩髓配套器械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H34</w:t>
            </w:r>
          </w:p>
        </w:tc>
        <w:tc>
          <w:tcPr>
            <w:tcW w:w="1516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物理治疗与康复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压力腿套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311201041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胚胎移植术</w:t>
            </w:r>
          </w:p>
        </w:tc>
        <w:tc>
          <w:tcPr>
            <w:tcW w:w="2869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除外内容增加“胚胎移植管”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310800029</w:t>
            </w:r>
          </w:p>
        </w:tc>
        <w:tc>
          <w:tcPr>
            <w:tcW w:w="1516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血管内降温治疗</w:t>
            </w:r>
          </w:p>
        </w:tc>
        <w:tc>
          <w:tcPr>
            <w:tcW w:w="2869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除外内容增加“温度控制导管”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1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FEA01734</w:t>
            </w:r>
          </w:p>
        </w:tc>
        <w:tc>
          <w:tcPr>
            <w:tcW w:w="1516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共聚焦显微镜眼活体组织检查</w:t>
            </w:r>
          </w:p>
        </w:tc>
        <w:tc>
          <w:tcPr>
            <w:tcW w:w="2869" w:type="dxa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除外内容增加“角膜接触帽”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</w:rPr>
        <w:sectPr>
          <w:pgSz w:w="11906" w:h="16838"/>
          <w:pgMar w:top="1531" w:right="1531" w:bottom="147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3pt;height:0pt;width:442.2pt;z-index:251659264;mso-width-relative:page;mso-height-relative:page;" filled="f" stroked="t" coordsize="21600,21600" o:gfxdata="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+vng1AAAAAYBAAAPAAAAAAAAAAEAIAAAACIAAABkcnMvZG93bnJldi54bWxQ&#10;SwECFAAUAAAACACHTuJAJ5BorfsBAADu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74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DAxZDJlMWQwODRkOWNhZWNiMzg0ZmJlYjk2OWQifQ=="/>
  </w:docVars>
  <w:rsids>
    <w:rsidRoot w:val="51DB002D"/>
    <w:rsid w:val="0009743B"/>
    <w:rsid w:val="000F6556"/>
    <w:rsid w:val="00317E04"/>
    <w:rsid w:val="00344A32"/>
    <w:rsid w:val="003E5713"/>
    <w:rsid w:val="004207CC"/>
    <w:rsid w:val="00450CDD"/>
    <w:rsid w:val="005B17BB"/>
    <w:rsid w:val="005D1079"/>
    <w:rsid w:val="005F6882"/>
    <w:rsid w:val="00640BA2"/>
    <w:rsid w:val="00761B26"/>
    <w:rsid w:val="00896BB5"/>
    <w:rsid w:val="00900C9C"/>
    <w:rsid w:val="00906014"/>
    <w:rsid w:val="0093429F"/>
    <w:rsid w:val="0098174E"/>
    <w:rsid w:val="009C541A"/>
    <w:rsid w:val="00C45FC6"/>
    <w:rsid w:val="00DE3998"/>
    <w:rsid w:val="00E32BDB"/>
    <w:rsid w:val="00EA58B1"/>
    <w:rsid w:val="00F337AD"/>
    <w:rsid w:val="03002B1E"/>
    <w:rsid w:val="06BE72DD"/>
    <w:rsid w:val="073E7E53"/>
    <w:rsid w:val="0CA05B92"/>
    <w:rsid w:val="0E3332D5"/>
    <w:rsid w:val="10950393"/>
    <w:rsid w:val="11020D59"/>
    <w:rsid w:val="115A64FC"/>
    <w:rsid w:val="140053B5"/>
    <w:rsid w:val="16AC6079"/>
    <w:rsid w:val="1A36416C"/>
    <w:rsid w:val="1EED60A9"/>
    <w:rsid w:val="1FE64E88"/>
    <w:rsid w:val="2957193F"/>
    <w:rsid w:val="2ACE5B20"/>
    <w:rsid w:val="2EAE5B47"/>
    <w:rsid w:val="2F6841A3"/>
    <w:rsid w:val="3017749B"/>
    <w:rsid w:val="312F550A"/>
    <w:rsid w:val="312F769E"/>
    <w:rsid w:val="32392432"/>
    <w:rsid w:val="3684067F"/>
    <w:rsid w:val="37129037"/>
    <w:rsid w:val="3AD377E0"/>
    <w:rsid w:val="3BAC402E"/>
    <w:rsid w:val="3BFA266A"/>
    <w:rsid w:val="3D7B1B46"/>
    <w:rsid w:val="3FDB636F"/>
    <w:rsid w:val="400E53D9"/>
    <w:rsid w:val="43820B56"/>
    <w:rsid w:val="446B2CA2"/>
    <w:rsid w:val="453E19F7"/>
    <w:rsid w:val="45660E65"/>
    <w:rsid w:val="48013381"/>
    <w:rsid w:val="49675F30"/>
    <w:rsid w:val="4D1D0B7B"/>
    <w:rsid w:val="51AC44ED"/>
    <w:rsid w:val="51DB002D"/>
    <w:rsid w:val="55FF5A05"/>
    <w:rsid w:val="56361900"/>
    <w:rsid w:val="5B970B34"/>
    <w:rsid w:val="5E6B4579"/>
    <w:rsid w:val="5F7FE01F"/>
    <w:rsid w:val="5FD58481"/>
    <w:rsid w:val="61171EEB"/>
    <w:rsid w:val="63074B2A"/>
    <w:rsid w:val="65481072"/>
    <w:rsid w:val="69FCAA0D"/>
    <w:rsid w:val="6F000FFC"/>
    <w:rsid w:val="6F9B3EC1"/>
    <w:rsid w:val="737F9F99"/>
    <w:rsid w:val="74B942B0"/>
    <w:rsid w:val="74DF0A02"/>
    <w:rsid w:val="781E7C9E"/>
    <w:rsid w:val="78FFC79C"/>
    <w:rsid w:val="79BEFC96"/>
    <w:rsid w:val="7D7F4B6A"/>
    <w:rsid w:val="7DFF98BC"/>
    <w:rsid w:val="7EE016F9"/>
    <w:rsid w:val="7F0D657F"/>
    <w:rsid w:val="7F7DD5B8"/>
    <w:rsid w:val="7FFC2AD6"/>
    <w:rsid w:val="AFF29D3F"/>
    <w:rsid w:val="B1F66D73"/>
    <w:rsid w:val="BF6F2BAE"/>
    <w:rsid w:val="DFF77CEC"/>
    <w:rsid w:val="E6FDA396"/>
    <w:rsid w:val="EEDF33BC"/>
    <w:rsid w:val="F5CF1CC8"/>
    <w:rsid w:val="F7FFC302"/>
    <w:rsid w:val="FABDDA70"/>
    <w:rsid w:val="FBF8DB08"/>
    <w:rsid w:val="FBFD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 w:line="560" w:lineRule="exact"/>
      <w:ind w:firstLine="882" w:firstLineChars="200"/>
      <w:jc w:val="center"/>
      <w:outlineLvl w:val="0"/>
    </w:pPr>
    <w:rPr>
      <w:rFonts w:hint="default" w:ascii="Times New Roman" w:hAnsi="Times New Roman" w:eastAsia="方正小标宋简体" w:cs="Times New Roman"/>
      <w:b/>
      <w:bCs/>
      <w:kern w:val="44"/>
      <w:sz w:val="44"/>
      <w:szCs w:val="44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0" w:beforeLines="0" w:beforeAutospacing="0" w:after="20" w:afterLines="0" w:afterAutospacing="0" w:line="240" w:lineRule="auto"/>
      <w:ind w:firstLine="882" w:firstLineChars="200"/>
      <w:jc w:val="both"/>
      <w:outlineLvl w:val="1"/>
    </w:pPr>
    <w:rPr>
      <w:rFonts w:hint="default" w:ascii="DejaVu Sans" w:hAnsi="DejaVu Sans" w:eastAsia="黑体" w:cs="DejaVu Sans"/>
      <w:b/>
      <w:bCs/>
      <w:kern w:val="2"/>
      <w:sz w:val="32"/>
      <w:szCs w:val="32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uppressLineNumbers w:val="0"/>
      <w:spacing w:before="20" w:beforeLines="0" w:beforeAutospacing="0" w:after="20" w:afterLines="0" w:afterAutospacing="0" w:line="240" w:lineRule="auto"/>
      <w:ind w:firstLine="0" w:firstLineChars="0"/>
      <w:jc w:val="left"/>
      <w:outlineLvl w:val="2"/>
    </w:pPr>
    <w:rPr>
      <w:rFonts w:hint="default" w:ascii="Times New Roman" w:hAnsi="Times New Roman" w:eastAsia="楷体_GB2312" w:cs="Times New Roman"/>
      <w:b/>
      <w:bCs/>
      <w:kern w:val="2"/>
      <w:sz w:val="32"/>
      <w:szCs w:val="32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sz w:val="32"/>
      <w:szCs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批注框文本 字符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山东省物价局</Company>
  <Pages>10</Pages>
  <Words>2583</Words>
  <Characters>3221</Characters>
  <Lines>1</Lines>
  <Paragraphs>1</Paragraphs>
  <TotalTime>12</TotalTime>
  <ScaleCrop>false</ScaleCrop>
  <LinksUpToDate>false</LinksUpToDate>
  <CharactersWithSpaces>3288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2019-08-19T14:05:00Z</dcterms:created>
  <dc:creator>李昌原</dc:creator>
  <cp:lastModifiedBy>Administrator</cp:lastModifiedBy>
  <cp:lastPrinted>2023-08-23T09:35:00Z</cp:lastPrinted>
  <dcterms:modified xsi:type="dcterms:W3CDTF">2023-08-24T07:52:57Z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E92DD589A2EC49B28D2E5872F7F0AC44</vt:lpwstr>
  </property>
</Properties>
</file>