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B60C" w14:textId="77777777" w:rsidR="009D7C55" w:rsidRPr="00C40CEB" w:rsidRDefault="00115743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40CEB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40CEB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57A9B9EF" w14:textId="34EEC188" w:rsidR="009D7C55" w:rsidRPr="00936987" w:rsidRDefault="00115743">
      <w:pPr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36987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化学仿制药尚未发布参比制剂目录（第</w:t>
      </w:r>
      <w:r w:rsidR="00C40CEB" w:rsidRPr="00936987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七十</w:t>
      </w:r>
      <w:r w:rsidR="009D028C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六</w:t>
      </w:r>
      <w:r w:rsidRPr="00936987">
        <w:rPr>
          <w:rFonts w:ascii="Times New Roman" w:eastAsia="方正小标宋简体" w:hAnsi="Times New Roman" w:cs="Times New Roman"/>
          <w:kern w:val="0"/>
          <w:sz w:val="36"/>
          <w:szCs w:val="36"/>
        </w:rPr>
        <w:t>批）（征求意见稿）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4"/>
        <w:gridCol w:w="1953"/>
        <w:gridCol w:w="2762"/>
        <w:gridCol w:w="2262"/>
        <w:gridCol w:w="2371"/>
        <w:gridCol w:w="2092"/>
        <w:gridCol w:w="1674"/>
      </w:tblGrid>
      <w:tr w:rsidR="009D7C55" w:rsidRPr="00D36B03" w14:paraId="265E3633" w14:textId="77777777" w:rsidTr="00D36B03">
        <w:trPr>
          <w:cantSplit/>
          <w:trHeight w:val="20"/>
          <w:tblHeader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DBEB" w14:textId="77777777" w:rsidR="009D7C55" w:rsidRPr="00D36B03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94E5" w14:textId="77777777" w:rsidR="009D7C55" w:rsidRPr="00D36B03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药品通用名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FCD2" w14:textId="77777777" w:rsidR="009D7C55" w:rsidRPr="00D36B03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英文名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BFC8" w14:textId="77777777" w:rsidR="009D7C55" w:rsidRPr="00D36B03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规格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3E0A" w14:textId="77777777" w:rsidR="009D7C55" w:rsidRPr="00D36B03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持证商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CC10" w14:textId="77777777" w:rsidR="009D7C55" w:rsidRPr="00D36B03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  <w:r w:rsidRPr="00D36B03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7821" w14:textId="77777777" w:rsidR="009D7C55" w:rsidRPr="00D36B03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  <w:r w:rsidRPr="00D36B03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D36B03" w:rsidRPr="00D36B03" w14:paraId="6A7F6611" w14:textId="77777777" w:rsidTr="00D36B03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6A6D" w14:textId="77777777" w:rsidR="00D36B03" w:rsidRPr="00D36B03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B63B" w14:textId="5A140DC2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左炔诺孕酮宫内释放系统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DF15" w14:textId="6FD4E203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Levonorgestrel-Releasing Intrauterine System/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曼月乐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06D0" w14:textId="052626C2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含左炔诺孕酮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52 mg,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20 μg/24 h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3FC4" w14:textId="3BBD67E4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Bayer Yakuhin,Ltd.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12C0" w14:textId="0A77319A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33B5" w14:textId="0A40DDBE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36B03" w:rsidRPr="00D36B03" w14:paraId="150CEF4D" w14:textId="77777777" w:rsidTr="00D36B03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912" w14:textId="77777777" w:rsidR="00D36B03" w:rsidRPr="00D36B03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52A6" w14:textId="667A5AC7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依达拉奉右莰醇注射用浓溶液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6E7D" w14:textId="41187EF4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Edaravone and Dexborneol Concentrated Solution for Injection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967D" w14:textId="03FBBCC6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：依达拉奉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与右莰醇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1485" w14:textId="03C8328A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先声药业有限公司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2DBA" w14:textId="005313DD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F244" w14:textId="0E2DA56F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B03" w:rsidRPr="00D36B03" w14:paraId="409244BC" w14:textId="77777777" w:rsidTr="00D36B03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C1A" w14:textId="77777777" w:rsidR="00D36B03" w:rsidRPr="00D36B03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05BF" w14:textId="3EA8EB8E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地塞米松植入剂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41FD" w14:textId="59BF096D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Dexamethasone Intraocular Suspension/ Dexycu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32F8" w14:textId="6B260B36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9%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0.5ml:51.7mg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2670" w14:textId="2D88FE18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EyePoint Pharmaceuticals, Inc.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886E" w14:textId="7B88B2B6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B39B" w14:textId="463CE1B5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D36B03" w14:paraId="14D338A4" w14:textId="77777777" w:rsidTr="00D36B03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8A52" w14:textId="77777777" w:rsidR="00D36B03" w:rsidRPr="00D36B03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3020" w14:textId="792E17AB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特考韦瑞胶囊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C0847" w14:textId="07ECFDD6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Tecovirimat Capsules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5EAB" w14:textId="11F3F1B6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A758D" w14:textId="667099C5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Siga Technologies Inc.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C7B3D" w14:textId="7DD4DEF6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A4E8" w14:textId="794A0774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D36B03" w14:paraId="02856D07" w14:textId="77777777" w:rsidTr="00D36B03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FC73" w14:textId="77777777" w:rsidR="00D36B03" w:rsidRPr="00D36B03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8AE9" w14:textId="1455EAFF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氟班色林片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0342" w14:textId="067486DC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Flibanserin Tablets/ADDYI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DC321" w14:textId="51C5EF27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3C61F" w14:textId="5EA68952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Sprout Pharmaceuticals, Inc.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453EE" w14:textId="29061E2C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7B91" w14:textId="6C0AD875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D36B03" w14:paraId="4070CFA3" w14:textId="77777777" w:rsidTr="00D36B03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690D" w14:textId="77777777" w:rsidR="00D36B03" w:rsidRPr="00D36B03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0AD1" w14:textId="786B73F4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阿仑膦酸钠泡腾片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EBE67" w14:textId="02EFE0F2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Alendronate Sodium Effervescent Tablets /BINOSTO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6463" w14:textId="48857AA6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70 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042D" w14:textId="11534F5C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ASCEND THERAPEUTICS US LLC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826DD" w14:textId="719E7D72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B111" w14:textId="63966B6C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D36B03" w14:paraId="6A094DA2" w14:textId="77777777" w:rsidTr="00D36B03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80CC" w14:textId="77777777" w:rsidR="00D36B03" w:rsidRPr="00D36B03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F11E" w14:textId="5C99D28E" w:rsidR="00D36B03" w:rsidRPr="00F86099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F86099">
              <w:rPr>
                <w:rFonts w:ascii="Times New Roman" w:eastAsia="仿宋_GB2312" w:hAnsi="Times New Roman" w:cs="Times New Roman"/>
                <w:sz w:val="24"/>
                <w:szCs w:val="24"/>
              </w:rPr>
              <w:t>利多卡因贴剂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DF207" w14:textId="7EE7B056" w:rsidR="00D36B03" w:rsidRPr="00F86099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F86099">
              <w:rPr>
                <w:rFonts w:ascii="Times New Roman" w:eastAsia="仿宋_GB2312" w:hAnsi="Times New Roman" w:cs="Times New Roman"/>
                <w:sz w:val="24"/>
                <w:szCs w:val="24"/>
              </w:rPr>
              <w:t>Lidocaine patch/ZTLIDO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C01F" w14:textId="2CEEF756" w:rsidR="00D36B03" w:rsidRPr="00D36B03" w:rsidRDefault="00B422F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1.8%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94D57" w14:textId="5C5C44AE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Scilex Pharmaceuticals Inc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8C18C" w14:textId="2144FC06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5E184" w14:textId="04AF1375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D36B03" w14:paraId="3A92B0E0" w14:textId="77777777" w:rsidTr="00D36B03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210A" w14:textId="77777777" w:rsidR="00D36B03" w:rsidRPr="00D36B03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204D" w14:textId="0E0801E0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特考韦瑞胶囊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7EF22" w14:textId="062DED75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Tecovirimat Capsules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CEEE" w14:textId="051AC854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869BD" w14:textId="32DEFAD8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Siga Technologies Nehterlands B.V.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3301" w14:textId="45C252A6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81CF" w14:textId="7AB61A2A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D36B03" w:rsidRPr="00D36B03" w14:paraId="594C1C60" w14:textId="77777777" w:rsidTr="00D36B03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3FB" w14:textId="77777777" w:rsidR="00D36B03" w:rsidRPr="00D36B03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9870" w14:textId="6FFDE94F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脂肪乳（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OO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/14.2%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氨基酸（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葡萄糖（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27.5%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）注射液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8DBE0" w14:textId="7AEC5DB4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20% Fat Emulsion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OO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/14.2% Amino Acids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/Glucose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27.5%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 OLIMEL N9E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7FC63" w14:textId="58D3B2B5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1000 mL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1500 mL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2000 mL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A3DE7" w14:textId="4C7BAE62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BAXTER S.A.S/ Baxter B.V./ Baxter Hungary Kft./Baxter Deutschland GmbH/Baxter S.p.A./ Baxter Healthcare GmbH/ Baxter Healthcare Limited.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59BE2" w14:textId="3FDDBD45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A2C8E" w14:textId="38B2C779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D36B03" w:rsidRPr="00D36B03" w14:paraId="42729F69" w14:textId="77777777" w:rsidTr="00D36B03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28CE" w14:textId="77777777" w:rsidR="00D36B03" w:rsidRPr="00D36B03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3BF5" w14:textId="504F3794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17.5%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脂肪乳（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OO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/14.2%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氨基酸（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葡萄糖（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27.5%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）注射液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BE6AB" w14:textId="0A13FBB7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17.5% Fat Emulsion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OO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/14.2% Amino Acids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/Glucose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27.5%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 TRIOMEL/OLIMEL N12E/Olimel 7,6 % E/ZentroOLIMEL 7.6%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CFE98" w14:textId="3BAC51E1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650 mL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1000 mL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1500 mL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2000 mL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FEA34" w14:textId="5CCDF9A1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Limited./ BAXTER S.A.S/ Baxter B.V./ Baxter Hungary Kft./ Baxter Deutschland GmbH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B6B0" w14:textId="64EE8DF9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6A0F" w14:textId="2EC9664B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D36B03" w:rsidRPr="00D36B03" w14:paraId="01048E36" w14:textId="77777777" w:rsidTr="00D36B03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093" w14:textId="77777777" w:rsidR="00D36B03" w:rsidRPr="00D36B03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F103" w14:textId="7F66271B" w:rsidR="00D36B03" w:rsidRPr="00F86099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F86099">
              <w:rPr>
                <w:rFonts w:ascii="Times New Roman" w:eastAsia="仿宋_GB2312" w:hAnsi="Times New Roman" w:cs="Times New Roman"/>
                <w:sz w:val="24"/>
                <w:szCs w:val="24"/>
              </w:rPr>
              <w:t>溴莫尼定凝胶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0996" w14:textId="0CF72B2D" w:rsidR="00D36B03" w:rsidRPr="00F86099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F86099">
              <w:rPr>
                <w:rFonts w:ascii="Times New Roman" w:eastAsia="仿宋_GB2312" w:hAnsi="Times New Roman" w:cs="Times New Roman"/>
                <w:sz w:val="24"/>
                <w:szCs w:val="24"/>
              </w:rPr>
              <w:t>Brimonidine topical gel/Mirvaso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7EF6" w14:textId="01401446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3mg/g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5114" w14:textId="12567A61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Galderma International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81A" w14:textId="1AA19084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5AE2" w14:textId="4331DC8D" w:rsidR="00D36B03" w:rsidRPr="00D36B03" w:rsidRDefault="00D36B03" w:rsidP="00D36B0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D36B03" w:rsidRPr="00D36B03" w14:paraId="65D3E561" w14:textId="77777777" w:rsidTr="00D36B03">
        <w:trPr>
          <w:cantSplit/>
          <w:trHeight w:val="2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7E923" w14:textId="77777777" w:rsidR="00D36B03" w:rsidRPr="00D36B03" w:rsidRDefault="00D36B03" w:rsidP="00D36B03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C126" w14:textId="77777777" w:rsidR="00D36B03" w:rsidRPr="00D36B03" w:rsidRDefault="00D36B03" w:rsidP="00D36B0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目录中所列尚未在国内上市品种的通用名、剂型等，以药典委核准的为准。</w:t>
            </w:r>
          </w:p>
          <w:p w14:paraId="1F59BC0D" w14:textId="77777777" w:rsidR="00D36B03" w:rsidRPr="00D36B03" w:rsidRDefault="00D36B03" w:rsidP="00D36B0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0901244" w14:textId="77777777" w:rsidR="00D36B03" w:rsidRPr="00D36B03" w:rsidRDefault="00D36B03" w:rsidP="00D36B0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4219A8D9" w14:textId="77777777" w:rsidR="00D36B03" w:rsidRPr="00D36B03" w:rsidRDefault="00D36B03" w:rsidP="00D36B0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6D6F671E" w14:textId="77777777" w:rsidR="00D36B03" w:rsidRPr="00D36B03" w:rsidRDefault="00D36B03" w:rsidP="00D36B0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D36B03">
              <w:rPr>
                <w:rFonts w:ascii="Times New Roman" w:eastAsia="仿宋_GB2312" w:hAnsi="Times New Roman" w:cs="Times New Roman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0D13A145" w14:textId="77777777" w:rsidR="009D7C55" w:rsidRPr="00AB7B8A" w:rsidRDefault="00115743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AB7B8A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451E7E2D" w14:textId="77777777" w:rsidR="009D7C55" w:rsidRPr="00E44C4B" w:rsidRDefault="00115743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44C4B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E44C4B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3DDB6156" w14:textId="77777777" w:rsidR="009D7C55" w:rsidRPr="00E44C4B" w:rsidRDefault="00115743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E44C4B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已发布化学仿制药参比制剂增补目录（征求意见稿）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2"/>
        <w:gridCol w:w="1613"/>
        <w:gridCol w:w="2558"/>
        <w:gridCol w:w="2425"/>
        <w:gridCol w:w="2830"/>
        <w:gridCol w:w="1808"/>
        <w:gridCol w:w="2012"/>
      </w:tblGrid>
      <w:tr w:rsidR="003E00F7" w:rsidRPr="00A25DF0" w14:paraId="7A67341E" w14:textId="77777777" w:rsidTr="00A25DF0">
        <w:trPr>
          <w:cantSplit/>
          <w:trHeight w:val="20"/>
          <w:tblHeader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E3AE" w14:textId="77777777" w:rsidR="009D7C55" w:rsidRPr="00A25DF0" w:rsidRDefault="00115743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4FF9" w14:textId="77777777" w:rsidR="009D7C55" w:rsidRPr="00A25DF0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BB0D" w14:textId="77777777" w:rsidR="009D7C55" w:rsidRPr="00A25DF0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A25D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A25D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D962" w14:textId="77777777" w:rsidR="009D7C55" w:rsidRPr="00A25DF0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183" w14:textId="77777777" w:rsidR="009D7C55" w:rsidRPr="00A25DF0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C16B" w14:textId="77777777" w:rsidR="009D7C55" w:rsidRPr="00A25DF0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A25D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161D" w14:textId="77777777" w:rsidR="009D7C55" w:rsidRPr="00A25DF0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A25D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D36B03" w:rsidRPr="00A25DF0" w14:paraId="7E26B8D0" w14:textId="77777777" w:rsidTr="00A25DF0">
        <w:trPr>
          <w:cantSplit/>
          <w:trHeight w:val="55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CA9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0A7B" w14:textId="3E1A9EEB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氮</w:t>
            </w:r>
            <w:r w:rsidRPr="00A25DF0">
              <w:rPr>
                <w:rFonts w:ascii="Times New Roman" w:eastAsia="微软雅黑" w:hAnsi="Times New Roman" w:cs="Times New Roman"/>
                <w:sz w:val="24"/>
                <w:szCs w:val="24"/>
              </w:rPr>
              <w:t>䓬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斯汀氟替卡松鼻喷雾剂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D52A" w14:textId="6B1E69F6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Azelastine Hydrochloride and Fluticasone Propionate Nasal Spray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AD35" w14:textId="44C1B769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每喷含盐酸氮</w:t>
            </w:r>
            <w:r w:rsidRPr="00A25DF0">
              <w:rPr>
                <w:rFonts w:ascii="Times New Roman" w:eastAsia="微软雅黑" w:hAnsi="Times New Roman" w:cs="Times New Roman"/>
                <w:sz w:val="24"/>
                <w:szCs w:val="24"/>
              </w:rPr>
              <w:t>䓬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斯汀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137μg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和丙酸氟替卡松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50μg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BB52" w14:textId="3A231986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Viatris Healthcare GmbH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B165F" w14:textId="0E9740B1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635B2" w14:textId="2A2695DD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36B03" w:rsidRPr="00A25DF0" w14:paraId="53E7533A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0AE2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5BBC" w14:textId="097C995B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甘油磷酸钠注射液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411F" w14:textId="75B81BFD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Sodium Glycerophosphate Injection /Glycophos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（格利福斯）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059F" w14:textId="5052EF38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10ml : 2.16g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89EB" w14:textId="01D97B58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费森尤斯卡比华瑞制药有限公司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5B817" w14:textId="2E446D34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41B47" w14:textId="121E3378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原研地产化</w:t>
            </w:r>
          </w:p>
        </w:tc>
      </w:tr>
      <w:tr w:rsidR="00D36B03" w:rsidRPr="00A25DF0" w14:paraId="52BFD97F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609A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E17F" w14:textId="2336877F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噻托溴铵奥达特罗吸入喷雾剂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67AD" w14:textId="7DF8CF27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Tiotropium Bromide and Olodaterol Hydrochloride Inhalation Spray/ Stiolto® Respimat®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DEF" w14:textId="4D2FF7F7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每瓶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喷，每喷含噻托铵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2.5mcg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（相当于噻托溴铵一水合物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3.124mcg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）和奥达特罗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2.5mcg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（相当于盐酸奥达特罗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2.736mcg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ADDB" w14:textId="44488EAE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Pharmaceutical.Inc.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70D7" w14:textId="2E967BC9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9D07A" w14:textId="5E1787F0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A25DF0" w14:paraId="56B2FE68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3FFE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BCC7" w14:textId="47C6EBB0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米氮平口崩片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FF66" w14:textId="354C8F30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Mirtazapine Orally Disintegrating Tablets/Remeron Soltab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D57B" w14:textId="551DEC84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98F7" w14:textId="78077A1D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Organon USA Llc A Sub Of Organon And Co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207EF" w14:textId="51E49588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72B41" w14:textId="49496AEE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A25DF0" w14:paraId="4BFCC64D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4CDB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3A6F" w14:textId="20981537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米氮平口崩片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9C19" w14:textId="05728FEA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Mirtazapine Orally Disintegrating Tablets/Remeron Soltab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5AE0" w14:textId="1707A893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1D83" w14:textId="1BDADB75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Organon USA Llc A Sub Of Organon And Co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1822" w14:textId="3621D8FE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FBFC5" w14:textId="4B8E58A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A25DF0" w14:paraId="492715F5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A51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6E7A" w14:textId="2EEC9481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醋酸戈舍瑞林缓释植入剂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4259" w14:textId="4509E06B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Goserelin Acetate Sustained-Release Depot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05E7" w14:textId="26F3549F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3.6mg/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支（以戈舍瑞林计）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6A40" w14:textId="600212E1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TerSera Therapeutics LLC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F27D" w14:textId="4A9B27A4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8C11" w14:textId="3D4C999E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A25DF0" w14:paraId="5F7FC63C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730B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17EE" w14:textId="3EAE1079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醋酸戈舍瑞林缓释植入剂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E25F" w14:textId="36BAD623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Goserelin Acetate Sustained-Release Depot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3957" w14:textId="38B5D0EF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10.8mg/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支（以戈舍瑞林计）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AED9" w14:textId="321D40F5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TerSera Therapeutics LLC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9892" w14:textId="2751D291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3D56F" w14:textId="0907DD2B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A25DF0" w14:paraId="2158CCAE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FF9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BE8" w14:textId="0DBC81F5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拉米夫定多替拉韦片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2510" w14:textId="13D2447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Lamivudine and Dolutegravir Sodium Tablets/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多伟托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Lamivudine and Dolutegravir Sodium Tablets/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多伟托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B239" w14:textId="049A1088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每片含拉米夫定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300mg 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和多替拉韦钠（以多替拉韦计）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25A0" w14:textId="2578EFD3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ViiV Healthcare Co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B3AC6" w14:textId="2B9530E5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A9AFD" w14:textId="1581805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A25DF0" w14:paraId="305FCC30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5EB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285A" w14:textId="3E2F9DF3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碘佛醇注射液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8AF" w14:textId="43CB3E35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Ioversol Injection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324E" w14:textId="671E434E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64%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68%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74%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C748" w14:textId="0F08EF31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Liebel-Flarsheim Co. Inc.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2F30B" w14:textId="64CCD4D5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2B753" w14:textId="210DEBC3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A25DF0" w14:paraId="6504BBE8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792A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15E7" w14:textId="2E1A5F66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盐酸克林霉素棕榈酸酯颗粒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09FF" w14:textId="44CA9170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Clindamycin Palmitate Hydrochloride Granules/Cleocin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59F" w14:textId="2A3A572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75mg/5ml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（以克林霉素计）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BABB" w14:textId="1B2EF287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78F72" w14:textId="731AD9B7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6D777" w14:textId="681F35EB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A25DF0" w14:paraId="4975763B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CC37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2C1B" w14:textId="10645CB4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6099">
              <w:rPr>
                <w:rFonts w:ascii="Times New Roman" w:eastAsia="仿宋_GB2312" w:hAnsi="Times New Roman" w:cs="Times New Roman"/>
                <w:sz w:val="24"/>
                <w:szCs w:val="24"/>
              </w:rPr>
              <w:t>硝普钠注射液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BE48" w14:textId="7545212E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Sodium Nitroprusside Injection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AC04" w14:textId="7816DFF6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A25DF0">
              <w:rPr>
                <w:rFonts w:ascii="宋体" w:eastAsia="宋体" w:hAnsi="宋体" w:cs="宋体" w:hint="eastAsia"/>
                <w:sz w:val="24"/>
                <w:szCs w:val="24"/>
              </w:rPr>
              <w:t>∶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09D2" w14:textId="209AE31F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Micro Labs Ltd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37422" w14:textId="7107CE63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B3B0E" w14:textId="538599A9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36B03" w:rsidRPr="00A25DF0" w14:paraId="65F1BFFB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2B8E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AF7D" w14:textId="4764BF3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熊去氧胆酸胶囊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4480" w14:textId="7F094EA3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Ursodeoxycholic Acid Capsules/Ursofalk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A02B" w14:textId="231ACE5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250 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57E8" w14:textId="566B5EB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Dr. Falk Pharma GmbH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3214B" w14:textId="701E3ECA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1150F" w14:textId="535BCC2F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D36B03" w:rsidRPr="00A25DF0" w14:paraId="0C35C1AD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1C4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9E79" w14:textId="03B50A35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吡仑帕奈片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3B83" w14:textId="535552A4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Perampanel Tablets/Fycompa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C2DE" w14:textId="0B50510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93EB" w14:textId="2341E951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Eisai GmbH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36CF8" w14:textId="32A0857E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854B0" w14:textId="532E0E09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D36B03" w:rsidRPr="00A25DF0" w14:paraId="419A5DD6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7B30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CBF6" w14:textId="28DD5240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匹维溴铵片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68F1" w14:textId="4DA93911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Pinaverium Bromide Tablets/Dicetel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D7D1" w14:textId="6FFF1684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46EB" w14:textId="280FC1E3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Viatris Medical/Mylan Medical SAS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B5E9E" w14:textId="7F8DE5B9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9A48B" w14:textId="01B2D642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D36B03" w:rsidRPr="00A25DF0" w14:paraId="493885ED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4E1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034A" w14:textId="44D252C1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氢溴酸右美沙芬片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08EB" w14:textId="4CC82262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Dextromethorphan Hydrobromide Hydrate</w:t>
            </w:r>
            <w:r w:rsidR="00DB5D6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DB5D6A"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Tablets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13D0" w14:textId="2BB57BE5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（按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C18H25NO</w:t>
            </w:r>
            <w:r w:rsidRPr="00A25DF0">
              <w:rPr>
                <w:rFonts w:ascii="Times New Roman" w:eastAsia="微软雅黑" w:hAnsi="Times New Roman" w:cs="Times New Roman"/>
                <w:sz w:val="24"/>
                <w:szCs w:val="24"/>
              </w:rPr>
              <w:t>•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HBr</w:t>
            </w:r>
            <w:r w:rsidRPr="00A25DF0">
              <w:rPr>
                <w:rFonts w:ascii="Times New Roman" w:eastAsia="微软雅黑" w:hAnsi="Times New Roman" w:cs="Times New Roman"/>
                <w:sz w:val="24"/>
                <w:szCs w:val="24"/>
              </w:rPr>
              <w:t>•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H2O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D086" w14:textId="6C5EB7D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A25DF0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CAD33" w14:textId="08C0718E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5592" w14:textId="59D10729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D36B03" w:rsidRPr="00A25DF0" w14:paraId="191AFE29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C01" w14:textId="77777777" w:rsidR="00D36B03" w:rsidRPr="00A25DF0" w:rsidRDefault="00D36B03" w:rsidP="00D36B0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9BB5" w14:textId="430CA109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羧甲司坦口服溶液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46A5" w14:textId="568ABABF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Carbocisteine Oral Solution/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ムコダイン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0441" w14:textId="232B217B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5% 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（装量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500ml/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瓶）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030F" w14:textId="48B03B55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杏林</w:t>
            </w:r>
            <w:r w:rsidRPr="00A25DF0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414C" w14:textId="2BE108F1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9DB32" w14:textId="7320CFF4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D36B03" w:rsidRPr="00A25DF0" w14:paraId="4F0779E4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1F81" w14:textId="7EC75E39" w:rsidR="00D36B03" w:rsidRPr="00A25DF0" w:rsidRDefault="00D36B03" w:rsidP="00D36B03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3-25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5DD9" w14:textId="1762CA7B" w:rsidR="00D36B03" w:rsidRPr="00A25DF0" w:rsidRDefault="00D36B03" w:rsidP="00D36B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阿法骨化醇软胶囊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1A56" w14:textId="43FE9432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Alfacalcidol Soft Capsules/One-Alpha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1A2E" w14:textId="18880EE5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0.5μg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0E62" w14:textId="36B01AAB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LEO Laboratories Limited/Neon Healthcare Limited/CHEPLAPHARM Arzneimittel GmbH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F9DDE" w14:textId="1CFBE3C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2671" w14:textId="298358A2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CHEPLAPHARM Arzneimittel GmbH</w:t>
            </w:r>
          </w:p>
        </w:tc>
      </w:tr>
      <w:tr w:rsidR="00D36B03" w:rsidRPr="00A25DF0" w14:paraId="2DA24FD9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1646" w14:textId="6F9BABDB" w:rsidR="00D36B03" w:rsidRPr="00A25DF0" w:rsidRDefault="00D36B03" w:rsidP="00D36B03">
            <w:pPr>
              <w:ind w:left="57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7-23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288A" w14:textId="6B0265E9" w:rsidR="00D36B03" w:rsidRPr="00A25DF0" w:rsidRDefault="00D36B03" w:rsidP="00D36B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地西泮片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F6F2" w14:textId="560C8D9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Diazepam Tablets/VALIUM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8054" w14:textId="3AA17E27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C4E6" w14:textId="607167E5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HOFFMANN LA ROCHE INC/Waylis Therapeutics LLC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C6FBD" w14:textId="79ABB233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78ABE" w14:textId="4B646FBC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Waylis Therapeutics LLC</w:t>
            </w:r>
          </w:p>
        </w:tc>
      </w:tr>
      <w:tr w:rsidR="00D36B03" w:rsidRPr="00A25DF0" w14:paraId="74FDA010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2269" w14:textId="0CE7ED8E" w:rsidR="00D36B03" w:rsidRPr="00A25DF0" w:rsidRDefault="00D36B03" w:rsidP="00D36B03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7-36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F408" w14:textId="1AB4C832" w:rsidR="00D36B03" w:rsidRPr="00A25DF0" w:rsidRDefault="00D36B03" w:rsidP="00D36B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劳拉西泮片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A13D" w14:textId="2470F5BD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Lorazepam Tablets/Ativan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5BD5" w14:textId="1C9029C1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B678" w14:textId="619E9FA3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VALEANT INTERNATIONAL BARBADOS SRL / Bausch Health US LLC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0D5B" w14:textId="1D5F17D8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44E53" w14:textId="3D0E7FB4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Bausch Health US LLC</w:t>
            </w:r>
          </w:p>
        </w:tc>
      </w:tr>
      <w:tr w:rsidR="00D36B03" w:rsidRPr="00A25DF0" w14:paraId="2DE00D6F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408B" w14:textId="001CD19E" w:rsidR="00D36B03" w:rsidRPr="00A25DF0" w:rsidRDefault="00294BE9" w:rsidP="00D36B03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8-248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E26" w14:textId="18EDE3C0" w:rsidR="00D36B03" w:rsidRPr="00A25DF0" w:rsidRDefault="00D36B03" w:rsidP="00D36B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氯化钾缓释片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46D9" w14:textId="7947032E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Potassium Chloride Sustained-release  Tablets/KLOR-CON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D403" w14:textId="3451F206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8MEQ(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相当于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0.6g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氯化钾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677B" w14:textId="46BEA2D3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UPSHER-SMITH LABORATORIES INC/UPSHER-SMITH LABORATORIES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LCC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C534" w14:textId="1A795FE8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F4ED5" w14:textId="6001EB03" w:rsidR="00D36B03" w:rsidRPr="00A25DF0" w:rsidRDefault="00D36B03" w:rsidP="00294B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UPSHER-SMITH LABORATORIES</w:t>
            </w:r>
          </w:p>
        </w:tc>
      </w:tr>
      <w:tr w:rsidR="002A23B1" w:rsidRPr="00A25DF0" w14:paraId="565B87B1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75C2" w14:textId="61787976" w:rsidR="002A23B1" w:rsidRPr="00A25DF0" w:rsidRDefault="002A23B1" w:rsidP="002A23B1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10-57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45E8" w14:textId="31A69477" w:rsidR="002A23B1" w:rsidRPr="00A25DF0" w:rsidRDefault="002A23B1" w:rsidP="002A23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骨化三醇软胶囊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9220" w14:textId="5E9A6DD3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Calcitriol Soft Capsules/Rocaltrol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9BFB" w14:textId="65741443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0.5μg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DB86" w14:textId="313A3BA9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Roche Pharma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Schweiz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AG/Future Health Pharma GmbH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3A0E2" w14:textId="220F9CC3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上市国家：瑞士；产地：德国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FEBF3" w14:textId="36951600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Future Health Pharma GmbH</w:t>
            </w:r>
          </w:p>
        </w:tc>
      </w:tr>
      <w:tr w:rsidR="002A23B1" w:rsidRPr="00A25DF0" w14:paraId="2D66A523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8761" w14:textId="36CAE344" w:rsidR="002A23B1" w:rsidRPr="00A25DF0" w:rsidRDefault="002A23B1" w:rsidP="002A23B1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10-124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5D12" w14:textId="5B1F6937" w:rsidR="002A23B1" w:rsidRPr="00A25DF0" w:rsidRDefault="002A23B1" w:rsidP="002A23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培哚普利叔丁胺片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444C" w14:textId="5F145A31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Perindopril tert-Butylamine Tablets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D966" w14:textId="2AD4E344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E3F7" w14:textId="441F7CE6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Les Laboratoires Servier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C4043" w14:textId="07074B31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A39C1" w14:textId="1D4CF1FD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不限定上市国和商品名</w:t>
            </w:r>
          </w:p>
        </w:tc>
      </w:tr>
      <w:tr w:rsidR="002A23B1" w:rsidRPr="00A25DF0" w14:paraId="2C2D14B9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241F" w14:textId="0631A98E" w:rsidR="002A23B1" w:rsidRPr="00A25DF0" w:rsidRDefault="002A23B1" w:rsidP="002A23B1">
            <w:pPr>
              <w:ind w:left="57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10-125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BD8" w14:textId="4514EEBE" w:rsidR="002A23B1" w:rsidRPr="00A25DF0" w:rsidRDefault="002A23B1" w:rsidP="002A23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培哚普利叔丁胺片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E1E3" w14:textId="4F17D54D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Perindopril tert-Butylamine Tablets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7F94" w14:textId="605EC27D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40DB" w14:textId="2E58153F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Les Laboratoires Servier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0793" w14:textId="0433D194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492D" w14:textId="1F1E778A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不限定上市国和商品名</w:t>
            </w:r>
          </w:p>
        </w:tc>
      </w:tr>
      <w:tr w:rsidR="002A23B1" w:rsidRPr="00A25DF0" w14:paraId="173908C8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CF1C" w14:textId="008EA38E" w:rsidR="002A23B1" w:rsidRPr="00A25DF0" w:rsidRDefault="002A23B1" w:rsidP="002A23B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10-126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5304" w14:textId="23689813" w:rsidR="002A23B1" w:rsidRPr="00A25DF0" w:rsidRDefault="002A23B1" w:rsidP="002A23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培哚普利叔丁胺片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A53C" w14:textId="7E9ECF77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Perindopril tert-Butylamine Tablets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AE0A" w14:textId="2D89FBC5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8mg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74CD" w14:textId="218C9201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Les Laboratoires Servier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C94AC" w14:textId="28C9F73F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欧盟上市（上市国家：爱尔兰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46CC" w14:textId="69B10778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不限定上市国和商品名</w:t>
            </w:r>
          </w:p>
        </w:tc>
      </w:tr>
      <w:tr w:rsidR="002A23B1" w:rsidRPr="00A25DF0" w14:paraId="77402783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D878" w14:textId="1424B0C1" w:rsidR="002A23B1" w:rsidRPr="00A25DF0" w:rsidRDefault="00C95C5D" w:rsidP="002A23B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5CA5" w14:textId="2B344D5E" w:rsidR="002A23B1" w:rsidRPr="00A25DF0" w:rsidRDefault="002A23B1" w:rsidP="002A23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盐酸艾司洛尔注射液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盐酸艾司洛尔氯化钠注射液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2BE" w14:textId="1088CB52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Esmolol Hydrochloride Injection/Brevibloc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43D5" w14:textId="6AECB6CB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1g/100ml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250ml:2500mg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0FEE" w14:textId="162D77D2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Corporation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1F739" w14:textId="695A6052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636C7" w14:textId="3EA9D9B4" w:rsidR="002A23B1" w:rsidRPr="00A25DF0" w:rsidRDefault="002A23B1" w:rsidP="00C95C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更新增加国内通用名</w:t>
            </w:r>
          </w:p>
        </w:tc>
      </w:tr>
      <w:tr w:rsidR="002A23B1" w:rsidRPr="00A25DF0" w14:paraId="453FE174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CB7F" w14:textId="3838EF53" w:rsidR="002A23B1" w:rsidRPr="00A25DF0" w:rsidRDefault="00C95C5D" w:rsidP="002A23B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1DF" w14:textId="40425E2B" w:rsidR="002A23B1" w:rsidRPr="00A25DF0" w:rsidRDefault="002A23B1" w:rsidP="002A23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盐酸艾司洛尔注射液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盐酸艾司洛尔氯化钠注射液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E6F0" w14:textId="4D236BFD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Esmolol Hydrochloride Injection/Brevibloc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7A01" w14:textId="62F2B6FA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2g/100ml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100ml:2000mg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32BB" w14:textId="14628E82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Corporation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71CE2" w14:textId="2401C41B" w:rsidR="002A23B1" w:rsidRPr="00A25DF0" w:rsidRDefault="002A23B1" w:rsidP="002A23B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C1A0" w14:textId="60EAC222" w:rsidR="002A23B1" w:rsidRPr="00A25DF0" w:rsidRDefault="002A23B1" w:rsidP="00C95C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更新增加国内通用名</w:t>
            </w:r>
          </w:p>
        </w:tc>
      </w:tr>
      <w:tr w:rsidR="00CC5F7C" w:rsidRPr="00A25DF0" w14:paraId="717D11B1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B8DE" w14:textId="57E00990" w:rsidR="00CC5F7C" w:rsidRPr="00A25DF0" w:rsidRDefault="00CC5F7C" w:rsidP="00CC5F7C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22-173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FFEE" w14:textId="09BA6140" w:rsidR="00CC5F7C" w:rsidRPr="00A25DF0" w:rsidRDefault="00CC5F7C" w:rsidP="00CC5F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盐酸美金刚缓释胶囊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ACA" w14:textId="4E319690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Sustained-release Capsules/Namenda XR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7C3D" w14:textId="5F69E2A2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7mg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2D97" w14:textId="7C285643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Forest Laboratories LLC/Allergan Sales, LLC/ ABBVIE INC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BD664" w14:textId="32823A62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CA0AF" w14:textId="31AA73BA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Sales, LLC/ ABBVIE INC</w:t>
            </w: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5F7C" w:rsidRPr="00A25DF0" w14:paraId="5C6DC29A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3280" w14:textId="4F369149" w:rsidR="00CC5F7C" w:rsidRPr="00A25DF0" w:rsidRDefault="00CC5F7C" w:rsidP="00CC5F7C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22-174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460B" w14:textId="1A6CB36B" w:rsidR="00CC5F7C" w:rsidRPr="00A25DF0" w:rsidRDefault="00CC5F7C" w:rsidP="00CC5F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盐酸美金刚缓释胶囊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0344" w14:textId="572BDBC6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Sustained-release Capsules/Namenda XR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1780" w14:textId="489B14D8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14mg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747F" w14:textId="007B7B1D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Forest Laboratories LLC/Allergan Sales, LLC/ ABBVIE INC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114A9" w14:textId="1C2EB671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8037" w14:textId="4EFE39BE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Sales, LLC/ ABBVIE INC</w:t>
            </w: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5F7C" w:rsidRPr="00A25DF0" w14:paraId="2020DDC3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3A18" w14:textId="7C8CC6EA" w:rsidR="00CC5F7C" w:rsidRPr="00A25DF0" w:rsidRDefault="00CC5F7C" w:rsidP="00CC5F7C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22-175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5AF9" w14:textId="460C6966" w:rsidR="00CC5F7C" w:rsidRPr="00A25DF0" w:rsidRDefault="00CC5F7C" w:rsidP="00CC5F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盐酸美金刚缓释胶囊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DB67" w14:textId="65345A66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Sustained-release Capsules/Namenda XR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A2D5" w14:textId="247CEDEC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21mg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A9DB" w14:textId="67C03BAB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Forest Laboratories LLC/Allergan Sales, LLC/ ABBVIE INC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321E" w14:textId="54BDED28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7088" w14:textId="52924BF3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Sales, LLC/ ABBVIE INC</w:t>
            </w:r>
          </w:p>
        </w:tc>
      </w:tr>
      <w:tr w:rsidR="00CC5F7C" w:rsidRPr="00A25DF0" w14:paraId="74888EBA" w14:textId="77777777" w:rsidTr="00A25DF0">
        <w:trPr>
          <w:cantSplit/>
          <w:trHeight w:val="9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C341" w14:textId="06A103D1" w:rsidR="00CC5F7C" w:rsidRPr="00A25DF0" w:rsidRDefault="00CC5F7C" w:rsidP="00CC5F7C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22-176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80F5" w14:textId="50DF3DE6" w:rsidR="00CC5F7C" w:rsidRPr="00A25DF0" w:rsidRDefault="00CC5F7C" w:rsidP="00CC5F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盐酸美金刚缓释胶囊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29DF" w14:textId="1F5683C3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Sustained-release Capsules/Namenda XR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14F2" w14:textId="55099632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28mg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65F4" w14:textId="6BD3EB81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Forest Laboratories LLC/Allergan Sales, LLC/ ABBVIE INC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9F38B" w14:textId="3BFEB0EB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F449" w14:textId="440CA681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Sales, LLC/ ABBVIE INC</w:t>
            </w:r>
          </w:p>
        </w:tc>
      </w:tr>
      <w:tr w:rsidR="00CC5F7C" w:rsidRPr="00A25DF0" w14:paraId="0794B349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E365" w14:textId="0D0EED99" w:rsidR="00CC5F7C" w:rsidRPr="00A25DF0" w:rsidRDefault="00CC5F7C" w:rsidP="00CC5F7C">
            <w:pPr>
              <w:ind w:left="57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23-226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8465" w14:textId="11E4FBB0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舒更葡糖钠注射液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BCFA" w14:textId="1898494F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Sugammadex Sodium Injection/Bridion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BC0E" w14:textId="25412249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Eq 500mg Base/5ml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Eq 100mg Base/Ml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3AE1" w14:textId="4ECD020A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Organon US a Inc A Sub Of Merck And Co Inc/Merck Sharp And Dohme Llc A Sub Of Merck And Co Inc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A2C1" w14:textId="29D42A54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97DD" w14:textId="1DF6465F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Llc A Sub Of Merck And Co Inc</w:t>
            </w:r>
          </w:p>
        </w:tc>
      </w:tr>
      <w:tr w:rsidR="00CC5F7C" w:rsidRPr="00A25DF0" w14:paraId="6BC04D96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276" w14:textId="62846AC7" w:rsidR="00CC5F7C" w:rsidRPr="00A25DF0" w:rsidRDefault="00CC5F7C" w:rsidP="00CC5F7C">
            <w:pPr>
              <w:ind w:left="57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36-38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23CC" w14:textId="05E35489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舒更葡糖钠注射液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1529" w14:textId="7D2EB2CE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Sugammadex Sodium Injection/Bridion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DBF" w14:textId="038E7B08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200mg/2ml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48EF" w14:textId="0C128E7E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Organon US a Inc A Sub Of Merck And Co Inc/Merck Sharp And Dohme Llc A Sub Of Merck And Co Inc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DCC8" w14:textId="3EF12E2C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A3F9" w14:textId="12C4E742" w:rsidR="00CC5F7C" w:rsidRPr="00A25DF0" w:rsidRDefault="00CC5F7C" w:rsidP="00CC5F7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Llc A Sub Of Merck And Co Inc</w:t>
            </w:r>
          </w:p>
        </w:tc>
      </w:tr>
      <w:tr w:rsidR="00A25DF0" w:rsidRPr="00A25DF0" w14:paraId="64BC0B3E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49F" w14:textId="6CE53CB9" w:rsidR="00A25DF0" w:rsidRPr="00A25DF0" w:rsidRDefault="00A25DF0" w:rsidP="00A25DF0">
            <w:pPr>
              <w:ind w:left="57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23-5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5485" w14:textId="330F85F0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阿替卡因肾上腺素注射液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366D" w14:textId="75920FBE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Articaine Hydrochloride And Epinephrine Injection/Ultracain D-S Forte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1B6" w14:textId="7F72D7C4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1.7ml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：盐酸阿替卡因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＋盐酸肾上腺素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0.012mg/ml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EBFD" w14:textId="73CC8232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 GmbH/SEPTODONT GmbH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1D93" w14:textId="07ABAC15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9A58" w14:textId="3B511308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SEPTODONT GmbH</w:t>
            </w:r>
          </w:p>
        </w:tc>
      </w:tr>
      <w:tr w:rsidR="00A25DF0" w:rsidRPr="00A25DF0" w14:paraId="6545E49C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9E60" w14:textId="313BD08D" w:rsidR="00A25DF0" w:rsidRPr="00A25DF0" w:rsidRDefault="00A25DF0" w:rsidP="00A25DF0">
            <w:pPr>
              <w:ind w:left="57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52-48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A6D6" w14:textId="536E4E12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阿替卡因肾上腺素注射液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310B" w14:textId="49B5FD21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Articaine Hydrochloride And Epinephrine Injection/Ultracain D-S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298C" w14:textId="65BCA6BD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盐酸阿替卡因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+0.006mg/ml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盐酸肾上腺素）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9C55" w14:textId="11559301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 GmbH/SEPTODONT GmbH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0C65" w14:textId="1AF547E3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5C46" w14:textId="4BB57CDE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SEPTODONT GmbH</w:t>
            </w:r>
          </w:p>
        </w:tc>
      </w:tr>
      <w:tr w:rsidR="00A25DF0" w:rsidRPr="00A25DF0" w14:paraId="1502EB65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0448" w14:textId="252BD63F" w:rsidR="00A25DF0" w:rsidRPr="00A25DF0" w:rsidRDefault="00A25DF0" w:rsidP="00A25DF0">
            <w:pPr>
              <w:ind w:left="57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52-49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26FB" w14:textId="32D9EADC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阿替卡因肾上腺素注射液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6071" w14:textId="6D13D3E9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Articaine Hydrochloride And Epinephrine Injection/Ultracain D-S forte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D985" w14:textId="2CB57141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盐酸阿替卡因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+0.012mg/ml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盐酸肾上腺素）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9092" w14:textId="47C69BC3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 GmbH/SEPTODONT GmbH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EEED" w14:textId="295256D1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BA6" w14:textId="7910025C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SEPTODONT GmbH</w:t>
            </w:r>
          </w:p>
        </w:tc>
      </w:tr>
      <w:tr w:rsidR="00A25DF0" w:rsidRPr="00A25DF0" w14:paraId="18AD0B7A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9B42" w14:textId="1DEF83FB" w:rsidR="00A25DF0" w:rsidRPr="00A25DF0" w:rsidRDefault="00A25DF0" w:rsidP="00A25DF0">
            <w:pPr>
              <w:ind w:left="57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40-5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2578" w14:textId="459CC481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加巴喷丁口服溶液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350D" w14:textId="5DCF810D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Gabapentin Oral Solution/Neurontin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0000" w14:textId="3EBC7F67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250mg/5mL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D665" w14:textId="52BF7F9D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Upjohn US 1 LLC/Viatris Specialty LLC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4BA" w14:textId="7B2712FD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4AB5" w14:textId="017CB8A8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Viatris Specialty LLC</w:t>
            </w:r>
          </w:p>
        </w:tc>
      </w:tr>
      <w:tr w:rsidR="00A25DF0" w:rsidRPr="00A25DF0" w14:paraId="72DA0D0D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EE1C" w14:textId="364EAF4C" w:rsidR="00A25DF0" w:rsidRPr="00A25DF0" w:rsidRDefault="00A25DF0" w:rsidP="00A25DF0">
            <w:pPr>
              <w:ind w:left="57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47-38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39E" w14:textId="584F09E1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注射用盐酸美法仑（附带专用溶剂）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0060" w14:textId="6B3AE304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Melphalan Hydrochloride For Injection/ Alkeran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0C8A" w14:textId="4D23F36F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BD50" w14:textId="773EC136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アスペンジャパン株式会社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サンドファ</w:t>
            </w:r>
            <w:r w:rsidRPr="00A25DF0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675D" w14:textId="3D87374B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2CF2" w14:textId="7FA945B5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增加上市许可持有人サンドファ</w:t>
            </w:r>
            <w:r w:rsidRPr="00A25DF0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</w:tr>
      <w:tr w:rsidR="00A25DF0" w:rsidRPr="00A25DF0" w14:paraId="39233404" w14:textId="77777777" w:rsidTr="00A25DF0">
        <w:trPr>
          <w:cantSplit/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4FCE3" w14:textId="35110F41" w:rsidR="00A25DF0" w:rsidRPr="00A25DF0" w:rsidRDefault="00A25DF0" w:rsidP="00A25DF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64-43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76E4" w14:textId="7901AA64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亚叶酸钙注射液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EE47" w14:textId="2C3CB355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Calcium Folinate Injection/ Leucovorin 10 mg/mL solution for injection/ infusion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17BF" w14:textId="57599B18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1mL:10mg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2mL:20mg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3mL:30mg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5mL:50mg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10mL:100mg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20mL:200mg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25mL:250mg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30mL:300mg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50mL:500mg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90mL:900mg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100mL:1000mg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E144" w14:textId="445B2AE7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Pfizer Pharma GmbH / Pfizer Hellas S.A. 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B03E" w14:textId="5837A72C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F964" w14:textId="10B87AE4" w:rsidR="00A25DF0" w:rsidRPr="00A25DF0" w:rsidRDefault="00A25DF0" w:rsidP="00A25D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Pfizer Hellas S.A.</w:t>
            </w:r>
          </w:p>
        </w:tc>
      </w:tr>
      <w:tr w:rsidR="00D36B03" w:rsidRPr="00A25DF0" w14:paraId="09E605B1" w14:textId="77777777" w:rsidTr="00A25DF0">
        <w:trPr>
          <w:cantSplit/>
          <w:trHeight w:val="85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9714" w14:textId="5524AF4A" w:rsidR="00D36B03" w:rsidRPr="00A25DF0" w:rsidRDefault="00D36B03" w:rsidP="00D36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86D8B" w14:textId="77777777" w:rsidR="00D36B03" w:rsidRPr="00A25DF0" w:rsidRDefault="00D36B03" w:rsidP="00D36B0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目录中所列尚未在国内上市品种的通用名、剂型等，以药典委核准的为准。</w:t>
            </w:r>
          </w:p>
          <w:p w14:paraId="584F592B" w14:textId="77777777" w:rsidR="00D36B03" w:rsidRPr="00A25DF0" w:rsidRDefault="00D36B03" w:rsidP="00D36B0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771CA122" w14:textId="77777777" w:rsidR="00D36B03" w:rsidRPr="00A25DF0" w:rsidRDefault="00D36B03" w:rsidP="00D36B0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205E7F61" w14:textId="77777777" w:rsidR="00D36B03" w:rsidRPr="00A25DF0" w:rsidRDefault="00D36B03" w:rsidP="00D36B0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3A632DEF" w14:textId="6449609C" w:rsidR="00D36B03" w:rsidRPr="00A25DF0" w:rsidRDefault="00D36B03" w:rsidP="00D36B0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A25DF0">
              <w:rPr>
                <w:rFonts w:ascii="Times New Roman" w:eastAsia="仿宋_GB2312" w:hAnsi="Times New Roman" w:cs="Times New Roman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4BA3E265" w14:textId="77777777" w:rsidR="009D7C55" w:rsidRPr="002713C0" w:rsidRDefault="009D7C55">
      <w:pPr>
        <w:widowControl/>
        <w:jc w:val="left"/>
        <w:rPr>
          <w:rFonts w:ascii="Times New Roman" w:eastAsia="仿宋_GB2312" w:hAnsi="Times New Roman" w:cs="Times New Roman"/>
          <w:kern w:val="0"/>
          <w:sz w:val="24"/>
          <w:szCs w:val="24"/>
          <w:shd w:val="pct15" w:color="auto" w:fill="FFFFFF"/>
        </w:rPr>
        <w:sectPr w:rsidR="009D7C55" w:rsidRPr="002713C0">
          <w:footerReference w:type="default" r:id="rId8"/>
          <w:pgSz w:w="16838" w:h="11906" w:orient="landscape"/>
          <w:pgMar w:top="1797" w:right="1440" w:bottom="1797" w:left="1440" w:header="851" w:footer="992" w:gutter="0"/>
          <w:cols w:space="720"/>
        </w:sectPr>
      </w:pPr>
    </w:p>
    <w:p w14:paraId="69311F12" w14:textId="77777777" w:rsidR="009D7C55" w:rsidRPr="00EA4847" w:rsidRDefault="00115743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A4847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EA4847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1C81E256" w14:textId="77777777" w:rsidR="009D7C55" w:rsidRPr="00EA4847" w:rsidRDefault="00115743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EA4847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282"/>
        <w:gridCol w:w="1984"/>
        <w:gridCol w:w="1701"/>
        <w:gridCol w:w="1701"/>
        <w:gridCol w:w="1701"/>
        <w:gridCol w:w="993"/>
        <w:gridCol w:w="3888"/>
      </w:tblGrid>
      <w:tr w:rsidR="00757EAD" w:rsidRPr="00960AA4" w14:paraId="27C64352" w14:textId="77777777" w:rsidTr="00960AA4">
        <w:trPr>
          <w:cantSplit/>
          <w:trHeight w:val="90"/>
          <w:tblHeader/>
          <w:jc w:val="center"/>
        </w:trPr>
        <w:tc>
          <w:tcPr>
            <w:tcW w:w="698" w:type="dxa"/>
            <w:noWrap/>
            <w:vAlign w:val="center"/>
          </w:tcPr>
          <w:p w14:paraId="3DD4CD31" w14:textId="77777777" w:rsidR="009D7C55" w:rsidRPr="00960AA4" w:rsidRDefault="00115743">
            <w:pPr>
              <w:spacing w:line="240" w:lineRule="atLeas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82" w:type="dxa"/>
            <w:vAlign w:val="center"/>
          </w:tcPr>
          <w:p w14:paraId="27D0A360" w14:textId="77777777" w:rsidR="009D7C55" w:rsidRPr="00960AA4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84" w:type="dxa"/>
            <w:vAlign w:val="center"/>
          </w:tcPr>
          <w:p w14:paraId="0A1853CC" w14:textId="77777777" w:rsidR="009D7C55" w:rsidRPr="00960AA4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英文名称</w:t>
            </w: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701" w:type="dxa"/>
            <w:vAlign w:val="center"/>
          </w:tcPr>
          <w:p w14:paraId="62537C3E" w14:textId="77777777" w:rsidR="009D7C55" w:rsidRPr="00960AA4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vAlign w:val="center"/>
          </w:tcPr>
          <w:p w14:paraId="37D24D23" w14:textId="77777777" w:rsidR="009D7C55" w:rsidRPr="00960AA4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701" w:type="dxa"/>
            <w:vAlign w:val="center"/>
          </w:tcPr>
          <w:p w14:paraId="19E5FFCC" w14:textId="77777777" w:rsidR="009D7C55" w:rsidRPr="00960AA4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备注</w:t>
            </w: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79304E9" w14:textId="77777777" w:rsidR="009D7C55" w:rsidRPr="00960AA4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备注</w:t>
            </w: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888" w:type="dxa"/>
            <w:vAlign w:val="center"/>
          </w:tcPr>
          <w:p w14:paraId="4E302347" w14:textId="77777777" w:rsidR="009D7C55" w:rsidRPr="00960AA4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遴选情况说明</w:t>
            </w:r>
          </w:p>
        </w:tc>
      </w:tr>
      <w:tr w:rsidR="00960AA4" w:rsidRPr="00960AA4" w14:paraId="1ADEBDAA" w14:textId="77777777" w:rsidTr="00960AA4">
        <w:trPr>
          <w:cantSplit/>
          <w:trHeight w:val="90"/>
          <w:jc w:val="center"/>
        </w:trPr>
        <w:tc>
          <w:tcPr>
            <w:tcW w:w="698" w:type="dxa"/>
            <w:noWrap/>
            <w:vAlign w:val="center"/>
          </w:tcPr>
          <w:p w14:paraId="2CF26417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both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69F6A2F7" w14:textId="63F9ED59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对乙酰氨基酚片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D6CB0D" w14:textId="304F079A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Paracetamol Tablets/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必理通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88C17" w14:textId="4902A6B2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30414" w14:textId="341C6AD6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中美天津史克制药有限公司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0562C" w14:textId="357F9C31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6A6D6" w14:textId="07CEDFEA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原研地产化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430B12D8" w14:textId="510621AE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经一致性评价专家委员会审议，基于申请人提交的自证资料，暂不支持其作为参比制剂，审议未通过。</w:t>
            </w:r>
          </w:p>
        </w:tc>
      </w:tr>
      <w:tr w:rsidR="00960AA4" w:rsidRPr="00960AA4" w14:paraId="22C0FAF8" w14:textId="77777777" w:rsidTr="00960AA4">
        <w:trPr>
          <w:cantSplit/>
          <w:trHeight w:val="90"/>
          <w:jc w:val="center"/>
        </w:trPr>
        <w:tc>
          <w:tcPr>
            <w:tcW w:w="698" w:type="dxa"/>
            <w:noWrap/>
            <w:vAlign w:val="center"/>
          </w:tcPr>
          <w:p w14:paraId="7C11632C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42168CA4" w14:textId="0664DA2B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对乙酰氨基酚缓释片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1E3A94" w14:textId="6A141B33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Acetaminophen Sustained-release Tablets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A3927" w14:textId="4457910B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0.65g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F4A8A" w14:textId="136C672D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上海强生制药有限公司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B3A8B" w14:textId="77AE3F5A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1C47F" w14:textId="7F1B9136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原研地产化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09ABE6C6" w14:textId="6A672D39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经一致性评价专家委员会审议，基于申请人提交的自证资料，暂不支持其作为参比制剂，审议未通过。</w:t>
            </w:r>
          </w:p>
        </w:tc>
      </w:tr>
      <w:tr w:rsidR="00960AA4" w:rsidRPr="00960AA4" w14:paraId="42789ABA" w14:textId="77777777" w:rsidTr="00960AA4">
        <w:trPr>
          <w:cantSplit/>
          <w:trHeight w:val="90"/>
          <w:jc w:val="center"/>
        </w:trPr>
        <w:tc>
          <w:tcPr>
            <w:tcW w:w="698" w:type="dxa"/>
            <w:noWrap/>
            <w:vAlign w:val="center"/>
          </w:tcPr>
          <w:p w14:paraId="2B58454C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74674B73" w14:textId="6A2847F3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长春西汀注射液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C6689F" w14:textId="5F2D34A0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Vinpocetine Injection/ 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880B2" w14:textId="54BDB0CA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DD37A" w14:textId="4601DAD1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Gedeon Richter Plc.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6CC9B" w14:textId="73E1FA0F" w:rsidR="00960AA4" w:rsidRPr="00497325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64359E" w14:textId="0376DFF5" w:rsidR="00960AA4" w:rsidRPr="00497325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97325">
              <w:rPr>
                <w:rFonts w:ascii="Times New Roman" w:eastAsia="仿宋_GB2312" w:hAnsi="Times New Roman" w:cs="Times New Roman"/>
                <w:sz w:val="24"/>
                <w:szCs w:val="24"/>
              </w:rPr>
              <w:t>国内进口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3169CA09" w14:textId="2DFD76E6" w:rsidR="00960AA4" w:rsidRPr="00497325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97325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960AA4" w:rsidRPr="00960AA4" w14:paraId="7A73E2B5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6068C90B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EF599BE" w14:textId="472481DC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碘克沙醇注射液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7D356" w14:textId="53C15746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Iodixanol Injection/Visipaque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33E64" w14:textId="51E8D9B9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500ml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160g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D6C5A" w14:textId="1C6EF400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Ge HEALTHCARE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29370" w14:textId="67936E40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EE1E4" w14:textId="09BD0C6E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5ACCB620" w14:textId="73108F79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497325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经一致性评价专家委员会审议，拟申请参比制剂规格已超过最大给药剂量，审议未通过。</w:t>
            </w:r>
          </w:p>
        </w:tc>
      </w:tr>
      <w:tr w:rsidR="00960AA4" w:rsidRPr="00960AA4" w14:paraId="64D72397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3580587A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17CF063B" w14:textId="534FE243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注射用硫酸多黏菌素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ECAF7" w14:textId="5DCB6E78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Polymyxin B Sulfate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D5527" w14:textId="74C65A7A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万单位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8708B" w14:textId="609ED586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Eugia Pharma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240E4" w14:textId="098DE883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302DBD" w14:textId="6974B888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27578D5E" w14:textId="27E54CDA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960AA4" w:rsidRPr="00960AA4" w14:paraId="06444A3E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1C70DC59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0C20492" w14:textId="078960D9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卡麦角林片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361E65" w14:textId="29080F8F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Cabergoline Tablets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8DBDD" w14:textId="68B22780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0.5 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77897" w14:textId="0E9D73FB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Pfizer Inc.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A0163" w14:textId="241D9E91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D40636" w14:textId="7BE15CE3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FDA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授权仿制药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65FF17E3" w14:textId="3D5CF121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960AA4" w:rsidRPr="00960AA4" w14:paraId="67282D06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4ACD27F9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B835CCA" w14:textId="2EC878E8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双氯芬酸透明质酸钠注射液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8B8959" w14:textId="4DCAD7B9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Diclofenac Etalhyaluronate Sodium Intra-articular Injection / Joyclu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0FE9D" w14:textId="3BF23BA9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30mg/3ml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49A5D" w14:textId="104465BF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生化学工</w:t>
            </w:r>
            <w:r w:rsidRPr="00960AA4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2A6A6" w14:textId="2B00019E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FDF01" w14:textId="625455AC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258B2C1D" w14:textId="3B4D09B4" w:rsidR="00960AA4" w:rsidRPr="00960AA4" w:rsidRDefault="00960AA4" w:rsidP="00F8609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11352C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</w:t>
            </w:r>
            <w:r w:rsidR="00F86099" w:rsidRPr="00F8609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双氯酚酸钠</w:t>
            </w:r>
            <w:r w:rsidRPr="0011352C">
              <w:rPr>
                <w:rFonts w:ascii="Times New Roman" w:eastAsia="仿宋_GB2312" w:hAnsi="Times New Roman" w:cs="Times New Roman"/>
                <w:sz w:val="24"/>
                <w:szCs w:val="24"/>
              </w:rPr>
              <w:t>关节腔注射用于治疗</w:t>
            </w:r>
            <w:r w:rsidRPr="0011352C">
              <w:rPr>
                <w:rFonts w:ascii="Times New Roman" w:eastAsia="仿宋_GB2312" w:hAnsi="Times New Roman" w:cs="Times New Roman"/>
                <w:sz w:val="24"/>
                <w:szCs w:val="24"/>
              </w:rPr>
              <w:t>OA</w:t>
            </w:r>
            <w:r w:rsidRPr="0011352C">
              <w:rPr>
                <w:rFonts w:ascii="Times New Roman" w:eastAsia="仿宋_GB2312" w:hAnsi="Times New Roman" w:cs="Times New Roman"/>
                <w:sz w:val="24"/>
                <w:szCs w:val="24"/>
              </w:rPr>
              <w:t>不符合我国临床实践，无相应的临床研究数据支持，</w:t>
            </w:r>
            <w:r w:rsidR="00F8609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拟申请</w:t>
            </w:r>
            <w:r w:rsidR="00F86099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</w:t>
            </w:r>
            <w:r w:rsidRPr="0011352C">
              <w:rPr>
                <w:rFonts w:ascii="Times New Roman" w:eastAsia="仿宋_GB2312" w:hAnsi="Times New Roman" w:cs="Times New Roman"/>
                <w:sz w:val="24"/>
                <w:szCs w:val="24"/>
              </w:rPr>
              <w:t>复方制剂应满足单方治疗</w:t>
            </w:r>
            <w:r w:rsidRPr="0011352C">
              <w:rPr>
                <w:rFonts w:ascii="Times New Roman" w:eastAsia="仿宋_GB2312" w:hAnsi="Times New Roman" w:cs="Times New Roman"/>
                <w:sz w:val="24"/>
                <w:szCs w:val="24"/>
              </w:rPr>
              <w:t>OA</w:t>
            </w:r>
            <w:r w:rsidRPr="0011352C">
              <w:rPr>
                <w:rFonts w:ascii="Times New Roman" w:eastAsia="仿宋_GB2312" w:hAnsi="Times New Roman" w:cs="Times New Roman"/>
                <w:sz w:val="24"/>
                <w:szCs w:val="24"/>
              </w:rPr>
              <w:t>的合理性，审议未通过。</w:t>
            </w:r>
          </w:p>
        </w:tc>
      </w:tr>
      <w:tr w:rsidR="00960AA4" w:rsidRPr="00960AA4" w14:paraId="74333593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210A2746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1D9164E6" w14:textId="706FFD68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赖氨匹林散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D8956E" w14:textId="13597432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Aspirin-DL-Lysine Powder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9A0E9" w14:textId="69CB6DEA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1000mg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（以乙酰水杨酸计）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EDF8A" w14:textId="3C449C59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OPELLA HEALTHCARE FRANCE 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28342" w14:textId="77777777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523173" w14:textId="2F2EE337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7E3FE4A3" w14:textId="6D7A0CEF" w:rsidR="00960AA4" w:rsidRPr="009467D2" w:rsidRDefault="009467D2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467D2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960AA4" w:rsidRPr="00960AA4" w14:paraId="7DD4456A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70C6EA08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1A0D309E" w14:textId="18DAC925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赖氨匹林散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0ECCAF" w14:textId="1C635B86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Aspirin-DL-Lysine Powder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EFA4A" w14:textId="2ABAD74F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（以乙酰水杨酸计）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4C2DF" w14:textId="5CE2AAF1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OPELLA HEALTHCARE FRANCE 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4C49E" w14:textId="77777777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47D8E8" w14:textId="7EC4D70F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495931B2" w14:textId="021682AE" w:rsidR="00960AA4" w:rsidRPr="009467D2" w:rsidRDefault="009467D2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467D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同上。</w:t>
            </w:r>
          </w:p>
        </w:tc>
      </w:tr>
      <w:tr w:rsidR="00960AA4" w:rsidRPr="00960AA4" w14:paraId="3ADD93A9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41845F6F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0E4E0BAE" w14:textId="75B0BD3D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赖氨匹林散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22CA55" w14:textId="1858CA98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Aspirin-DL-Lysine Powder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8FA97" w14:textId="2160DF65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（以乙酰水杨酸计）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25947" w14:textId="1C66E5AF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OPELLA HEALTHCARE FRANCE 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8049B" w14:textId="77777777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35AC6A" w14:textId="328622B2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44242CF5" w14:textId="064D7E5D" w:rsidR="00960AA4" w:rsidRPr="00960AA4" w:rsidRDefault="00016A8D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960AA4" w:rsidRPr="00960AA4" w14:paraId="640CB76D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36911F5E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786D1D1B" w14:textId="5EEDE260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赖氨匹林散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028B59" w14:textId="6712634D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Aspirin-DL-Lysine Powder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89698" w14:textId="4778666D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（以乙酰水杨酸计）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62714" w14:textId="70FE3B30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OPELLA HEALTHCARE FRANCE 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5E649" w14:textId="77777777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D044F3" w14:textId="6431873D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6AF21496" w14:textId="09426343" w:rsidR="00960AA4" w:rsidRPr="00960AA4" w:rsidRDefault="00016A8D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960AA4" w:rsidRPr="00960AA4" w14:paraId="0D9DA834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31116C26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046ECD1E" w14:textId="5B1E1117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肠内营养混悬液（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TPFA-WH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BFAD2D" w14:textId="2B8288B5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Enteral Nutritional Suspension (TPFA-WH)/Cubison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35072" w14:textId="49C34A11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1.0kcal/ml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1E8A0" w14:textId="63FD3E7F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N.V. Nutricia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61957" w14:textId="77777777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D708EF" w14:textId="0553838E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6A7E62B5" w14:textId="6FEA83E6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960AA4" w:rsidRPr="00960AA4" w14:paraId="61C56D75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2F208D83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0EE1A4FF" w14:textId="12D2F9EE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碘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[123I]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化钠注射液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838C47" w14:textId="42CADE2D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Sodium Iodide (123I) Injection / Sodium Iodide I-123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937C4" w14:textId="7BBA3F75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37 MBq/ml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37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74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185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370 MBq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D27FB" w14:textId="332166E9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CURIUM NETHERLANDS B.V.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39BFD" w14:textId="77777777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042C43" w14:textId="2375D8C8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7C22E558" w14:textId="7B0A25DA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960AA4" w:rsidRPr="00960AA4" w14:paraId="7E5F4E94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2DD52D3F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6635981C" w14:textId="4F5B1B0C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硫酸鱼精蛋白注射液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195C4A" w14:textId="75298920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Protaminsulfat LEO Pharma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64EDC" w14:textId="557E94CC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10mg/ml(5ml)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C2ECD" w14:textId="741F3FD5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LEO Pharmaceutical Products Denmark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C695A" w14:textId="77777777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C29DB4" w14:textId="6DE0B388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7E28CD77" w14:textId="60544AA3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960AA4" w:rsidRPr="00960AA4" w14:paraId="5EC8FA9A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2B2D34C9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004ED3CC" w14:textId="1CC02E27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硫酸鱼精蛋白注射液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1FE53D" w14:textId="13B746F7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Protamine Sulfate Injection /PROSULF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A54D7" w14:textId="792A3F6E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10mg/ml(5ml)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591C0" w14:textId="64D046A9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Wockhardt UK Ltd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53DD5" w14:textId="77777777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91C802" w14:textId="2533AA39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欧盟上市（上市国：英国）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21B2ADF9" w14:textId="4A16049A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960AA4" w:rsidRPr="00960AA4" w14:paraId="3F0964B7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46850711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786CE53F" w14:textId="49BB751E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米氮平口服溶液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3AC6F" w14:textId="3788CC53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Mirtazapine oral solution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ACC42" w14:textId="1613707C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15mg/ml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66ml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AC0B8" w14:textId="02CF00D8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Rosemont Pharmaceuticals Ltd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003EC" w14:textId="77777777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834D99" w14:textId="5A600FFF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6444D0C1" w14:textId="325285F4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960AA4" w:rsidRPr="00960AA4" w14:paraId="536D475B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0C47DC44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BD9CCF5" w14:textId="22E9A3BB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硫酸庆大霉素注射液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98ABF2" w14:textId="783AF859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Gentamicin Sulfate Injection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92DB1" w14:textId="0956701D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2ml:80mg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AC3C7" w14:textId="5417ACBA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Aventis Pharma Limited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59962" w14:textId="77777777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FA3A9D" w14:textId="2B4A2B25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20A7762C" w14:textId="57660088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960AA4" w:rsidRPr="00960AA4" w14:paraId="23090B9F" w14:textId="77777777" w:rsidTr="00960AA4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14:paraId="5CFB97F1" w14:textId="77777777" w:rsidR="00960AA4" w:rsidRPr="00960AA4" w:rsidRDefault="00960AA4" w:rsidP="00960AA4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B00E9C5" w14:textId="7F2F564A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硫酸沙丁胺醇片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14EFA7" w14:textId="560E62DF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Salbutamol Sulfate Tablet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A9F47" w14:textId="00F3E6F2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D36D1" w14:textId="27EF94E7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Accord-UK Ltd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CC978" w14:textId="77777777" w:rsidR="00960AA4" w:rsidRPr="00960AA4" w:rsidRDefault="00960AA4" w:rsidP="00960A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39B665" w14:textId="2D30243B" w:rsidR="00960AA4" w:rsidRPr="00960AA4" w:rsidRDefault="00960AA4" w:rsidP="00960AA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19170434" w14:textId="2AEAC743" w:rsidR="00960AA4" w:rsidRPr="00960AA4" w:rsidRDefault="00960AA4" w:rsidP="00960A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60AA4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</w:tbl>
    <w:p w14:paraId="23994439" w14:textId="45EAF226" w:rsidR="00EC2E6F" w:rsidRDefault="00EC2E6F" w:rsidP="0058475C">
      <w:pPr>
        <w:widowControl/>
        <w:jc w:val="left"/>
        <w:rPr>
          <w:rFonts w:ascii="Times New Roman" w:eastAsia="黑体" w:hAnsi="Times New Roman" w:cs="Times New Roman" w:hint="eastAsia"/>
          <w:kern w:val="0"/>
          <w:sz w:val="32"/>
          <w:szCs w:val="32"/>
        </w:rPr>
      </w:pPr>
      <w:bookmarkStart w:id="0" w:name="_GoBack"/>
      <w:bookmarkEnd w:id="0"/>
    </w:p>
    <w:sectPr w:rsidR="00EC2E6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9B8C3" w14:textId="77777777" w:rsidR="00640DEE" w:rsidRDefault="00640DEE">
      <w:r>
        <w:separator/>
      </w:r>
    </w:p>
  </w:endnote>
  <w:endnote w:type="continuationSeparator" w:id="0">
    <w:p w14:paraId="14A4E6E3" w14:textId="77777777" w:rsidR="00640DEE" w:rsidRDefault="006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16657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4DD5878C" w14:textId="346F878E" w:rsidR="00DF4B17" w:rsidRPr="0058475C" w:rsidRDefault="00DF4B17">
        <w:pPr>
          <w:pStyle w:val="a9"/>
          <w:jc w:val="center"/>
          <w:rPr>
            <w:rFonts w:ascii="Times New Roman" w:hAnsi="Times New Roman" w:cs="Times New Roman"/>
          </w:rPr>
        </w:pPr>
        <w:r w:rsidRPr="0058475C">
          <w:rPr>
            <w:rFonts w:ascii="Times New Roman" w:hAnsi="Times New Roman" w:cs="Times New Roman"/>
          </w:rPr>
          <w:fldChar w:fldCharType="begin"/>
        </w:r>
        <w:r w:rsidRPr="0058475C">
          <w:rPr>
            <w:rFonts w:ascii="Times New Roman" w:hAnsi="Times New Roman" w:cs="Times New Roman"/>
          </w:rPr>
          <w:instrText>PAGE   \* MERGEFORMAT</w:instrText>
        </w:r>
        <w:r w:rsidRPr="0058475C">
          <w:rPr>
            <w:rFonts w:ascii="Times New Roman" w:hAnsi="Times New Roman" w:cs="Times New Roman"/>
          </w:rPr>
          <w:fldChar w:fldCharType="separate"/>
        </w:r>
        <w:r w:rsidR="000507ED" w:rsidRPr="000507ED">
          <w:rPr>
            <w:rFonts w:ascii="Times New Roman" w:hAnsi="Times New Roman" w:cs="Times New Roman"/>
            <w:noProof/>
            <w:lang w:val="zh-CN"/>
          </w:rPr>
          <w:t>13</w:t>
        </w:r>
        <w:r w:rsidRPr="0058475C">
          <w:rPr>
            <w:rFonts w:ascii="Times New Roman" w:hAnsi="Times New Roman" w:cs="Times New Roman"/>
          </w:rPr>
          <w:fldChar w:fldCharType="end"/>
        </w:r>
      </w:p>
    </w:sdtContent>
  </w:sdt>
  <w:p w14:paraId="13BDE818" w14:textId="77777777" w:rsidR="00DF4B17" w:rsidRDefault="00DF4B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60FE7" w14:textId="77777777" w:rsidR="00640DEE" w:rsidRDefault="00640DEE">
      <w:r>
        <w:separator/>
      </w:r>
    </w:p>
  </w:footnote>
  <w:footnote w:type="continuationSeparator" w:id="0">
    <w:p w14:paraId="18FBA8E2" w14:textId="77777777" w:rsidR="00640DEE" w:rsidRDefault="006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F9C"/>
    <w:multiLevelType w:val="multilevel"/>
    <w:tmpl w:val="B0C274E4"/>
    <w:lvl w:ilvl="0">
      <w:start w:val="1"/>
      <w:numFmt w:val="decimal"/>
      <w:lvlText w:val="67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BE63ADA"/>
    <w:multiLevelType w:val="multilevel"/>
    <w:tmpl w:val="E1B2E8C4"/>
    <w:lvl w:ilvl="0">
      <w:start w:val="1"/>
      <w:numFmt w:val="decimal"/>
      <w:lvlText w:val="69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241853A5"/>
    <w:multiLevelType w:val="multilevel"/>
    <w:tmpl w:val="AB380D46"/>
    <w:styleLink w:val="1"/>
    <w:lvl w:ilvl="0">
      <w:start w:val="1"/>
      <w:numFmt w:val="decimal"/>
      <w:lvlText w:val="%1"/>
      <w:lvlJc w:val="left"/>
      <w:pPr>
        <w:tabs>
          <w:tab w:val="num" w:pos="0"/>
        </w:tabs>
        <w:ind w:left="0" w:firstLine="288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295A1003"/>
    <w:multiLevelType w:val="multilevel"/>
    <w:tmpl w:val="23BE98C4"/>
    <w:lvl w:ilvl="0">
      <w:start w:val="1"/>
      <w:numFmt w:val="decimal"/>
      <w:lvlText w:val="76-%1"/>
      <w:lvlJc w:val="left"/>
      <w:pPr>
        <w:tabs>
          <w:tab w:val="num" w:pos="284"/>
        </w:tabs>
        <w:ind w:left="567" w:hanging="51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478E566F"/>
    <w:multiLevelType w:val="multilevel"/>
    <w:tmpl w:val="E85A698A"/>
    <w:lvl w:ilvl="0">
      <w:start w:val="1"/>
      <w:numFmt w:val="decimal"/>
      <w:lvlText w:val="70-%1"/>
      <w:lvlJc w:val="left"/>
      <w:pPr>
        <w:tabs>
          <w:tab w:val="num" w:pos="284"/>
        </w:tabs>
        <w:ind w:left="567" w:hanging="51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519C0861"/>
    <w:multiLevelType w:val="hybridMultilevel"/>
    <w:tmpl w:val="A76C580E"/>
    <w:lvl w:ilvl="0" w:tplc="84927520">
      <w:start w:val="1"/>
      <w:numFmt w:val="decimal"/>
      <w:suff w:val="spac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 w15:restartNumberingAfterBreak="0">
    <w:nsid w:val="5C394A59"/>
    <w:multiLevelType w:val="multilevel"/>
    <w:tmpl w:val="AB380D46"/>
    <w:numStyleLink w:val="1"/>
  </w:abstractNum>
  <w:abstractNum w:abstractNumId="7" w15:restartNumberingAfterBreak="0">
    <w:nsid w:val="6C6F3915"/>
    <w:multiLevelType w:val="multilevel"/>
    <w:tmpl w:val="E1B2E8C4"/>
    <w:lvl w:ilvl="0">
      <w:start w:val="1"/>
      <w:numFmt w:val="decimal"/>
      <w:lvlText w:val="69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 w15:restartNumberingAfterBreak="0">
    <w:nsid w:val="6E933F8D"/>
    <w:multiLevelType w:val="multilevel"/>
    <w:tmpl w:val="E85A698A"/>
    <w:lvl w:ilvl="0">
      <w:start w:val="1"/>
      <w:numFmt w:val="decimal"/>
      <w:lvlText w:val="70-%1"/>
      <w:lvlJc w:val="left"/>
      <w:pPr>
        <w:tabs>
          <w:tab w:val="num" w:pos="284"/>
        </w:tabs>
        <w:ind w:left="567" w:hanging="51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2"/>
    <w:rsid w:val="F5FBDEDA"/>
    <w:rsid w:val="00013E05"/>
    <w:rsid w:val="00016A8D"/>
    <w:rsid w:val="00041F37"/>
    <w:rsid w:val="0004215D"/>
    <w:rsid w:val="00043E59"/>
    <w:rsid w:val="000507ED"/>
    <w:rsid w:val="00064CE6"/>
    <w:rsid w:val="000749D6"/>
    <w:rsid w:val="000768FF"/>
    <w:rsid w:val="0011352C"/>
    <w:rsid w:val="00115743"/>
    <w:rsid w:val="001424F3"/>
    <w:rsid w:val="001747DE"/>
    <w:rsid w:val="00191A7A"/>
    <w:rsid w:val="001D46D9"/>
    <w:rsid w:val="001F7BD4"/>
    <w:rsid w:val="0021655F"/>
    <w:rsid w:val="00221060"/>
    <w:rsid w:val="0022647B"/>
    <w:rsid w:val="00252812"/>
    <w:rsid w:val="002713C0"/>
    <w:rsid w:val="00294BE9"/>
    <w:rsid w:val="00297AF0"/>
    <w:rsid w:val="002A1360"/>
    <w:rsid w:val="002A23B1"/>
    <w:rsid w:val="002B4CD4"/>
    <w:rsid w:val="002B55FB"/>
    <w:rsid w:val="002C6F74"/>
    <w:rsid w:val="002C78C4"/>
    <w:rsid w:val="002E5BD5"/>
    <w:rsid w:val="002F42E6"/>
    <w:rsid w:val="0036681B"/>
    <w:rsid w:val="003839CF"/>
    <w:rsid w:val="003870FD"/>
    <w:rsid w:val="00387424"/>
    <w:rsid w:val="003B170D"/>
    <w:rsid w:val="003B6F97"/>
    <w:rsid w:val="003C2CF7"/>
    <w:rsid w:val="003C6CA4"/>
    <w:rsid w:val="003E00F7"/>
    <w:rsid w:val="003E5035"/>
    <w:rsid w:val="003F5063"/>
    <w:rsid w:val="004115F0"/>
    <w:rsid w:val="00417147"/>
    <w:rsid w:val="00423F43"/>
    <w:rsid w:val="00435E38"/>
    <w:rsid w:val="00442C07"/>
    <w:rsid w:val="00445AB8"/>
    <w:rsid w:val="0045284E"/>
    <w:rsid w:val="004537D9"/>
    <w:rsid w:val="00456248"/>
    <w:rsid w:val="00471D21"/>
    <w:rsid w:val="00490204"/>
    <w:rsid w:val="004960DB"/>
    <w:rsid w:val="00497325"/>
    <w:rsid w:val="004D3F13"/>
    <w:rsid w:val="004F60D6"/>
    <w:rsid w:val="004F65F0"/>
    <w:rsid w:val="00517EBC"/>
    <w:rsid w:val="00527136"/>
    <w:rsid w:val="0053158A"/>
    <w:rsid w:val="0054466F"/>
    <w:rsid w:val="00557F2C"/>
    <w:rsid w:val="0056380F"/>
    <w:rsid w:val="0058475C"/>
    <w:rsid w:val="005925A5"/>
    <w:rsid w:val="005970B7"/>
    <w:rsid w:val="005B6B43"/>
    <w:rsid w:val="005C1BF0"/>
    <w:rsid w:val="005C220C"/>
    <w:rsid w:val="005C7A31"/>
    <w:rsid w:val="005F0AF8"/>
    <w:rsid w:val="00600B8F"/>
    <w:rsid w:val="00617467"/>
    <w:rsid w:val="00620505"/>
    <w:rsid w:val="00623E22"/>
    <w:rsid w:val="00640DEE"/>
    <w:rsid w:val="006442A5"/>
    <w:rsid w:val="00666D7F"/>
    <w:rsid w:val="00685165"/>
    <w:rsid w:val="00693A7B"/>
    <w:rsid w:val="006A0D45"/>
    <w:rsid w:val="006B1639"/>
    <w:rsid w:val="006B1817"/>
    <w:rsid w:val="006B31D4"/>
    <w:rsid w:val="006B3C07"/>
    <w:rsid w:val="006B5EAF"/>
    <w:rsid w:val="006E0C68"/>
    <w:rsid w:val="006F30E3"/>
    <w:rsid w:val="006F6340"/>
    <w:rsid w:val="006F7C44"/>
    <w:rsid w:val="0070673B"/>
    <w:rsid w:val="0070790A"/>
    <w:rsid w:val="007121A7"/>
    <w:rsid w:val="00724D92"/>
    <w:rsid w:val="0075172E"/>
    <w:rsid w:val="00757EAD"/>
    <w:rsid w:val="007615A2"/>
    <w:rsid w:val="00763563"/>
    <w:rsid w:val="007C61E8"/>
    <w:rsid w:val="007E3D69"/>
    <w:rsid w:val="007F23B9"/>
    <w:rsid w:val="00830711"/>
    <w:rsid w:val="00877078"/>
    <w:rsid w:val="00893D0F"/>
    <w:rsid w:val="00896F00"/>
    <w:rsid w:val="008A3D60"/>
    <w:rsid w:val="008A4446"/>
    <w:rsid w:val="008B28AB"/>
    <w:rsid w:val="008C2CF7"/>
    <w:rsid w:val="008F2653"/>
    <w:rsid w:val="008F6D0F"/>
    <w:rsid w:val="00900A1E"/>
    <w:rsid w:val="00903C4B"/>
    <w:rsid w:val="009143EB"/>
    <w:rsid w:val="00922E95"/>
    <w:rsid w:val="00932785"/>
    <w:rsid w:val="00936987"/>
    <w:rsid w:val="0094298D"/>
    <w:rsid w:val="00945406"/>
    <w:rsid w:val="009467D2"/>
    <w:rsid w:val="00960AA4"/>
    <w:rsid w:val="0097515B"/>
    <w:rsid w:val="00980880"/>
    <w:rsid w:val="00980FCA"/>
    <w:rsid w:val="009816C3"/>
    <w:rsid w:val="00984AF9"/>
    <w:rsid w:val="00984F0F"/>
    <w:rsid w:val="009B6611"/>
    <w:rsid w:val="009D028C"/>
    <w:rsid w:val="009D072E"/>
    <w:rsid w:val="009D7C55"/>
    <w:rsid w:val="009E2C7F"/>
    <w:rsid w:val="009E3763"/>
    <w:rsid w:val="009F6A9C"/>
    <w:rsid w:val="00A04991"/>
    <w:rsid w:val="00A25DF0"/>
    <w:rsid w:val="00A36597"/>
    <w:rsid w:val="00A53BB2"/>
    <w:rsid w:val="00A65002"/>
    <w:rsid w:val="00A66C2E"/>
    <w:rsid w:val="00A95854"/>
    <w:rsid w:val="00AB7B8A"/>
    <w:rsid w:val="00AC63C5"/>
    <w:rsid w:val="00AF176C"/>
    <w:rsid w:val="00B27E13"/>
    <w:rsid w:val="00B36D80"/>
    <w:rsid w:val="00B422F3"/>
    <w:rsid w:val="00B618E0"/>
    <w:rsid w:val="00B6398D"/>
    <w:rsid w:val="00B65659"/>
    <w:rsid w:val="00B76269"/>
    <w:rsid w:val="00B800DF"/>
    <w:rsid w:val="00BA337A"/>
    <w:rsid w:val="00BA6DB1"/>
    <w:rsid w:val="00BE5F98"/>
    <w:rsid w:val="00BF0608"/>
    <w:rsid w:val="00BF2673"/>
    <w:rsid w:val="00C00391"/>
    <w:rsid w:val="00C14B42"/>
    <w:rsid w:val="00C17B21"/>
    <w:rsid w:val="00C20BE4"/>
    <w:rsid w:val="00C32FB9"/>
    <w:rsid w:val="00C40CEB"/>
    <w:rsid w:val="00C506A3"/>
    <w:rsid w:val="00C529BD"/>
    <w:rsid w:val="00C55E31"/>
    <w:rsid w:val="00C55E41"/>
    <w:rsid w:val="00C643AE"/>
    <w:rsid w:val="00C7286B"/>
    <w:rsid w:val="00C807EC"/>
    <w:rsid w:val="00C8590C"/>
    <w:rsid w:val="00C959F7"/>
    <w:rsid w:val="00C95C5D"/>
    <w:rsid w:val="00CC5F7C"/>
    <w:rsid w:val="00CE086A"/>
    <w:rsid w:val="00CE3C16"/>
    <w:rsid w:val="00D14B90"/>
    <w:rsid w:val="00D1779A"/>
    <w:rsid w:val="00D36B03"/>
    <w:rsid w:val="00D87515"/>
    <w:rsid w:val="00DA37E0"/>
    <w:rsid w:val="00DB5D6A"/>
    <w:rsid w:val="00DC6776"/>
    <w:rsid w:val="00DD066A"/>
    <w:rsid w:val="00DD18D0"/>
    <w:rsid w:val="00DE3953"/>
    <w:rsid w:val="00DF4734"/>
    <w:rsid w:val="00DF4B17"/>
    <w:rsid w:val="00E0767B"/>
    <w:rsid w:val="00E209F7"/>
    <w:rsid w:val="00E44BF2"/>
    <w:rsid w:val="00E44C4B"/>
    <w:rsid w:val="00E62B6D"/>
    <w:rsid w:val="00E714CE"/>
    <w:rsid w:val="00EA4847"/>
    <w:rsid w:val="00EB288F"/>
    <w:rsid w:val="00EC2E6F"/>
    <w:rsid w:val="00EC5B9E"/>
    <w:rsid w:val="00ED6291"/>
    <w:rsid w:val="00ED735C"/>
    <w:rsid w:val="00EF789E"/>
    <w:rsid w:val="00F12A82"/>
    <w:rsid w:val="00F30BE9"/>
    <w:rsid w:val="00F55AAB"/>
    <w:rsid w:val="00F86099"/>
    <w:rsid w:val="00FA7E9E"/>
    <w:rsid w:val="00FE4C0F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9A0E09"/>
  <w15:docId w15:val="{C155D718-1640-4F08-A9D3-E95491C3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widowControl/>
      <w:jc w:val="left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访问过的超链接1"/>
    <w:basedOn w:val="a0"/>
    <w:uiPriority w:val="99"/>
    <w:semiHidden/>
    <w:unhideWhenUsed/>
    <w:qFormat/>
    <w:rPr>
      <w:color w:val="954F72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6">
    <w:name w:val="日期 字符"/>
    <w:basedOn w:val="a0"/>
    <w:link w:val="a5"/>
    <w:uiPriority w:val="99"/>
    <w:semiHidden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rPr>
      <w:rFonts w:ascii="Calibri" w:eastAsia="宋体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11">
    <w:name w:val="修订1"/>
    <w:uiPriority w:val="99"/>
    <w:semiHidden/>
    <w:pPr>
      <w:jc w:val="center"/>
    </w:pPr>
    <w:rPr>
      <w:rFonts w:ascii="Calibri" w:hAnsi="Calibri"/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customStyle="1" w:styleId="font11">
    <w:name w:val="font1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numbering" w:customStyle="1" w:styleId="1">
    <w:name w:val="样式1"/>
    <w:uiPriority w:val="99"/>
    <w:rsid w:val="00A65002"/>
    <w:pPr>
      <w:numPr>
        <w:numId w:val="2"/>
      </w:numPr>
    </w:pPr>
  </w:style>
  <w:style w:type="paragraph" w:styleId="af3">
    <w:name w:val="Revision"/>
    <w:hidden/>
    <w:uiPriority w:val="99"/>
    <w:semiHidden/>
    <w:rsid w:val="00FE609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1D13-A306-4EDA-8F1C-67B945AB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1488</Words>
  <Characters>8485</Characters>
  <Application>Microsoft Office Word</Application>
  <DocSecurity>0</DocSecurity>
  <Lines>70</Lines>
  <Paragraphs>19</Paragraphs>
  <ScaleCrop>false</ScaleCrop>
  <Company>Microsoft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刘意林</dc:creator>
  <cp:lastModifiedBy>安娜统计与临床</cp:lastModifiedBy>
  <cp:revision>50</cp:revision>
  <cp:lastPrinted>2023-10-27T06:28:00Z</cp:lastPrinted>
  <dcterms:created xsi:type="dcterms:W3CDTF">2023-05-31T07:14:00Z</dcterms:created>
  <dcterms:modified xsi:type="dcterms:W3CDTF">2023-11-16T07:37:00Z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8268DB2841725A50172B2E64B39B5F94_42</vt:lpwstr>
  </property>
</Properties>
</file>